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1;mso-position-horizontal-relative:page;mso-position-vertical-relative:page" from="372.25pt,20.5pt" to="561.35pt,20.5pt" o:allowincell="f" strokeweight=".7pt">
            <w10:wrap anchorx="page" anchory="page"/>
          </v:line>
        </w:pict>
      </w:r>
      <w:r>
        <w:rPr>
          <w:noProof/>
        </w:rPr>
        <w:pict>
          <v:line id="_x0000_s1027" style="position:absolute;z-index:2;mso-position-horizontal-relative:page;mso-position-vertical-relative:page" from="372pt,147.5pt" to="559.2pt,147.5pt" o:allowincell="f" strokeweight=".7pt">
            <w10:wrap anchorx="page" anchory="page"/>
          </v:line>
        </w:pict>
      </w:r>
      <w:r>
        <w:rPr>
          <w:noProof/>
        </w:rPr>
        <w:pict>
          <v:line id="_x0000_s1028" style="position:absolute;z-index:3;mso-position-horizontal-relative:page;mso-position-vertical-relative:page" from="561.35pt,21.7pt" to="561.35pt,71.4pt" o:allowincell="f" strokeweight=".25pt">
            <w10:wrap anchorx="page" anchory="page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3.5pt;margin-top:56.75pt;width:412.8pt;height:28.8pt;z-index: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Pr="00320B34" w:rsidRDefault="00A33137" w:rsidP="00320B34">
                  <w:pPr>
                    <w:rPr>
                      <w:rStyle w:val="FontStyle22"/>
                      <w:b w:val="0"/>
                      <w:bCs w:val="0"/>
                      <w:smallCaps w:val="0"/>
                      <w:w w:val="100"/>
                      <w:sz w:val="24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135" w:right="610" w:bottom="720" w:left="1147" w:header="720" w:footer="720" w:gutter="0"/>
          <w:cols w:space="720"/>
          <w:noEndnote/>
          <w:titlePg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58.55pt;margin-top:155.4pt;width:111.6pt;height:15.1pt;z-index:5;mso-wrap-edited:f;mso-wrap-distance-left:7in;mso-wrap-distance-top:60.25pt;mso-wrap-distance-right:7in;mso-wrap-distance-bottom:26.15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0"/>
                    <w:widowControl/>
                    <w:rPr>
                      <w:rStyle w:val="FontStyle33"/>
                      <w:u w:val="single"/>
                    </w:rPr>
                  </w:pPr>
                  <w:r>
                    <w:rPr>
                      <w:rStyle w:val="FontStyle33"/>
                    </w:rPr>
                    <w:t xml:space="preserve">« </w:t>
                  </w:r>
                  <w:r>
                    <w:rPr>
                      <w:rStyle w:val="FontStyle33"/>
                      <w:u w:val="single"/>
                    </w:rPr>
                    <w:t>25</w:t>
                  </w:r>
                  <w:r>
                    <w:rPr>
                      <w:rStyle w:val="FontStyle33"/>
                    </w:rPr>
                    <w:t xml:space="preserve"> »</w:t>
                  </w:r>
                  <w:r>
                    <w:rPr>
                      <w:rStyle w:val="FontStyle33"/>
                    </w:rPr>
                    <w:t xml:space="preserve">    </w:t>
                  </w:r>
                  <w:r>
                    <w:rPr>
                      <w:rStyle w:val="FontStyle33"/>
                      <w:u w:val="single"/>
                    </w:rPr>
                    <w:t>декабря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1" type="#_x0000_t202" style="position:absolute;margin-left:181.45pt;margin-top:92.3pt;width:197.5pt;height:104.4pt;z-index: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4"/>
                    <w:widowControl/>
                    <w:jc w:val="right"/>
                    <w:rPr>
                      <w:rStyle w:val="FontStyle21"/>
                    </w:rPr>
                  </w:pPr>
                </w:p>
                <w:p w:rsidR="00000000" w:rsidRDefault="00A33137">
                  <w:pPr>
                    <w:pStyle w:val="Style5"/>
                    <w:widowControl/>
                    <w:spacing w:line="240" w:lineRule="exact"/>
                    <w:ind w:left="1488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5"/>
                    <w:widowControl/>
                    <w:spacing w:before="101"/>
                    <w:ind w:left="1488"/>
                    <w:rPr>
                      <w:rStyle w:val="FontStyle25"/>
                    </w:rPr>
                  </w:pPr>
                  <w:r>
                    <w:rPr>
                      <w:rStyle w:val="FontStyle25"/>
                    </w:rPr>
                    <w:t>ПРИКАЗ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14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2013 г.</w:t>
                  </w:r>
                </w:p>
                <w:p w:rsidR="00000000" w:rsidRDefault="00A33137">
                  <w:pPr>
                    <w:pStyle w:val="Style10"/>
                    <w:widowControl/>
                    <w:spacing w:before="43"/>
                    <w:ind w:left="2117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Москва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3" type="#_x0000_t202" style="position:absolute;margin-left:494.4pt;margin-top:156.1pt;width:65.5pt;height:15.15pt;z-index:7;mso-wrap-edited:f;mso-wrap-distance-left:7in;mso-wrap-distance-top:29.3pt;mso-wrap-distance-right:7in;mso-wrap-distance-bottom:25.45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0"/>
                    <w:widowControl/>
                    <w:rPr>
                      <w:rStyle w:val="FontStyle33"/>
                      <w:u w:val="single"/>
                    </w:rPr>
                  </w:pPr>
                  <w:r>
                    <w:rPr>
                      <w:rStyle w:val="FontStyle33"/>
                    </w:rPr>
                    <w:t xml:space="preserve">№ </w:t>
                  </w:r>
                  <w:r>
                    <w:rPr>
                      <w:rStyle w:val="FontStyle33"/>
                      <w:u w:val="single"/>
                    </w:rPr>
                    <w:t>1394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type w:val="continuous"/>
          <w:pgSz w:w="11909" w:h="16834"/>
          <w:pgMar w:top="1135" w:right="610" w:bottom="720" w:left="1147" w:header="720" w:footer="720" w:gutter="0"/>
          <w:cols w:space="720"/>
          <w:noEndnote/>
          <w:titlePg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4" type="#_x0000_t202" style="position:absolute;margin-left:57.35pt;margin-top:237pt;width:507.6pt;height:499.9pt;z-index: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1"/>
                    <w:widowControl/>
                    <w:ind w:left="566" w:right="562"/>
                    <w:rPr>
                      <w:rStyle w:val="FontStyle30"/>
                    </w:rPr>
                  </w:pPr>
                  <w:r>
                    <w:rPr>
                      <w:rStyle w:val="FontStyle30"/>
                    </w:rPr>
                    <w:t xml:space="preserve">Об утверждении Порядка проведения государственной итоговой аттестации по образовательным программам основного общего </w:t>
                  </w:r>
                  <w:r>
                    <w:rPr>
                      <w:rStyle w:val="FontStyle30"/>
                    </w:rPr>
                    <w:t>образования</w:t>
                  </w:r>
                </w:p>
                <w:p w:rsidR="00000000" w:rsidRDefault="00A33137">
                  <w:pPr>
                    <w:pStyle w:val="Style12"/>
                    <w:widowControl/>
                    <w:spacing w:line="240" w:lineRule="exact"/>
                    <w:ind w:left="5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2"/>
                    <w:widowControl/>
                    <w:spacing w:before="110" w:line="480" w:lineRule="exact"/>
                    <w:ind w:left="5"/>
                    <w:rPr>
                      <w:rStyle w:val="FontStyle33"/>
                      <w:spacing w:val="60"/>
                    </w:rPr>
                  </w:pPr>
                  <w:r>
                    <w:rPr>
                      <w:rStyle w:val="FontStyle33"/>
                    </w:rPr>
                    <w:t>В соответствии с частью 5 статьи 59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2013, № 19, ст. 2326; № 30, ст. 4036) и подпу</w:t>
                  </w:r>
                  <w:r>
                    <w:rPr>
                      <w:rStyle w:val="FontStyle33"/>
                    </w:rPr>
                    <w:t>нктами 5.2.35 - 5.2.36 Положения о Министерстве образования и науки Российской Федерации, утверждённого постановлением Правительства Российской Федерации от 3 июня 2013 г. № 466 (Собрание законодательства Российской Федерации, 2013, № 23, ст. 2923; № 33, с</w:t>
                  </w:r>
                  <w:r>
                    <w:rPr>
                      <w:rStyle w:val="FontStyle33"/>
                    </w:rPr>
                    <w:t xml:space="preserve">т. 4386; № 37, ст. 4702), </w:t>
                  </w:r>
                  <w:r>
                    <w:rPr>
                      <w:rStyle w:val="FontStyle33"/>
                      <w:spacing w:val="60"/>
                    </w:rPr>
                    <w:t>приказываю: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66"/>
                    </w:tabs>
                    <w:spacing w:before="5"/>
                    <w:ind w:left="10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1.</w:t>
                  </w:r>
                  <w:r>
                    <w:rPr>
                      <w:rStyle w:val="FontStyle33"/>
                    </w:rPr>
                    <w:tab/>
                    <w:t>Утвердить прилагаемый Порядок проведения государственной итоговой</w:t>
                  </w:r>
                  <w:r>
                    <w:rPr>
                      <w:rStyle w:val="FontStyle33"/>
                    </w:rPr>
                    <w:br/>
                    <w:t>аттестации по образовательным программам основного общего образования.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05"/>
                    </w:tabs>
                    <w:spacing w:before="5"/>
                    <w:ind w:right="10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2.</w:t>
                  </w:r>
                  <w:r>
                    <w:rPr>
                      <w:rStyle w:val="FontStyle33"/>
                    </w:rPr>
                    <w:tab/>
                    <w:t>Признать утратившими силу приказы Министерства образования</w:t>
                  </w:r>
                  <w:r>
                    <w:rPr>
                      <w:rStyle w:val="FontStyle33"/>
                    </w:rPr>
                    <w:br/>
                    <w:t>Российской Федер</w:t>
                  </w:r>
                  <w:r>
                    <w:rPr>
                      <w:rStyle w:val="FontStyle33"/>
                    </w:rPr>
                    <w:t>ации: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от 3 декабря 1999 г. № 1075 «Об утверждении Положения о государственной (итоговой) 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17 феврал</w:t>
                  </w:r>
                  <w:r>
                    <w:rPr>
                      <w:rStyle w:val="FontStyle33"/>
                    </w:rPr>
                    <w:t>я 2000 г., регистрационный № 2114);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2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от 16 марта 2001 г. № 1022 «О внесении дополнений в Положение о государственной (итоговой) аттестации выпускников IX и XI (XII) классов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type w:val="continuous"/>
          <w:pgSz w:w="11909" w:h="16834"/>
          <w:pgMar w:top="1135" w:right="610" w:bottom="720" w:left="1147" w:header="720" w:footer="720" w:gutter="0"/>
          <w:cols w:space="720"/>
          <w:noEndnote/>
          <w:titlePg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5" type="#_x0000_t202" style="position:absolute;margin-left:56.7pt;margin-top:56.75pt;width:507.35pt;height:192.95pt;z-index:9;mso-wrap-edited:f;mso-wrap-distance-left:7in;mso-wrap-distance-right:7in;mso-wrap-distance-bottom:7.7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общеобразовательных учреждений Российской Федерации» (за</w:t>
                  </w:r>
                  <w:r>
                    <w:rPr>
                      <w:rStyle w:val="FontStyle33"/>
                    </w:rPr>
                    <w:t>регистрирован Министерством юстиции Российской Федерации 11 апреля 2001 г., регистрационный № 2658);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от 25 июня 2002 г. № 2398 «О признании утратившим силу п. 2.7 Положения о государственной (итоговой) аттестации выпускников IX и XI (XII) классов общеобраз</w:t>
                  </w:r>
                  <w:r>
                    <w:rPr>
                      <w:rStyle w:val="FontStyle33"/>
                    </w:rPr>
                    <w:t>овательных учреждений Российской Федерации, утвержденного приказом Минобразования России от 3 декабря 1999 г. № 1075» (зарегистрирован Министерством юстиции Российской Федерации 16 июля 2002 г., регистрационный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6" type="#_x0000_t202" style="position:absolute;margin-left:56.7pt;margin-top:257.4pt;width:51.8pt;height:15.1pt;z-index:10;mso-wrap-edited:f;mso-wrap-distance-left:7in;mso-wrap-distance-top:2.9pt;mso-wrap-distance-right:7in;mso-wrap-distance-bottom:1.45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240" w:lineRule="auto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№ 3580);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7" type="#_x0000_t202" style="position:absolute;margin-left:56.9pt;margin-top:273.95pt;width:507.15pt;height:132.75pt;z-index:11;mso-wrap-edited:f;mso-wrap-distance-left:7in;mso-wrap-distance-right:7in;mso-wrap-distance-bottom:27.6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от 21 января 2003 г. № 135 «О </w:t>
                  </w:r>
                  <w:r>
                    <w:rPr>
                      <w:rStyle w:val="FontStyle33"/>
                    </w:rPr>
                    <w:t>внесении изменений и дополнений в Положение о государственной (итоговой) аттестации выпускников IX и XI (XII) классов общеобразовательных учреждений Российской Федерации» (зарегистрирован Министерством юстиции Российской Федерации 3 февраля 2003 г., регист</w:t>
                  </w:r>
                  <w:r>
                    <w:rPr>
                      <w:rStyle w:val="FontStyle33"/>
                    </w:rPr>
                    <w:t>рационный № 4170).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8" type="#_x0000_t202" style="position:absolute;margin-left:287.55pt;margin-top:402.1pt;width:276.75pt;height:46.35pt;z-index:12;mso-wrap-edited:f;mso-wrap-distance-left:7in;mso-wrap-distance-top:2.65pt;mso-wrap-distance-right:7in;mso-wrap-distance-bottom:.95pt;mso-position-horizontal-relative:page;mso-position-vertical-relative:page" filled="f" stroked="f">
            <v:textbox inset="0,0,0,0">
              <w:txbxContent>
                <w:p w:rsidR="00000000" w:rsidRDefault="002A43AE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76.75pt;height:46.5pt">
                        <v:imagedata r:id="rId13" o:title=""/>
                      </v:shape>
                    </w:pic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39" type="#_x0000_t202" style="position:absolute;margin-left:56.7pt;margin-top:434.3pt;width:63.8pt;height:15.1pt;z-index:13;mso-wrap-edited:f;mso-wrap-distance-left:7in;mso-wrap-distance-top:34.8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240" w:lineRule="auto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Министр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624" w:bottom="720" w:left="1124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0" style="position:absolute;z-index:14;mso-position-horizontal-relative:page;mso-position-vertical-relative:page" from="47.9pt,714.25pt" to="191.4pt,714.25pt" o:allowincell="f" strokeweight=".25pt">
            <w10:wrap anchorx="page" anchory="page"/>
          </v:line>
        </w:pict>
      </w:r>
      <w:r>
        <w:rPr>
          <w:noProof/>
        </w:rPr>
        <w:pict>
          <v:shape id="_x0000_s1041" type="#_x0000_t202" style="position:absolute;margin-left:397.35pt;margin-top:44.65pt;width:93.35pt;height:15.1pt;z-index:15;mso-wrap-edited:f;mso-wrap-distance-left:7in;mso-wrap-distance-right:7in;mso-wrap-distance-bottom:16.1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6"/>
                    <w:widowControl/>
                    <w:spacing w:line="240" w:lineRule="auto"/>
                    <w:ind w:firstLine="0"/>
                    <w:jc w:val="both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Приложение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2" type="#_x0000_t202" style="position:absolute;margin-left:48.4pt;margin-top:75.85pt;width:509.05pt;height:615.1pt;z-index:16;mso-wrap-edited:f;mso-wrap-distance-left:7in;mso-wrap-distance-top:11.3pt;mso-wrap-distance-right:7in;mso-wrap-distance-bottom:29.3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6"/>
                    <w:widowControl/>
                    <w:spacing w:line="317" w:lineRule="exact"/>
                    <w:ind w:left="561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УТВЕРЖДЕН приказом Министерства образования</w:t>
                  </w:r>
                </w:p>
                <w:p w:rsidR="00000000" w:rsidRPr="00320B34" w:rsidRDefault="00A33137">
                  <w:pPr>
                    <w:pStyle w:val="Style19"/>
                    <w:widowControl/>
                    <w:ind w:left="5664"/>
                    <w:rPr>
                      <w:rStyle w:val="FontStyle31"/>
                    </w:rPr>
                  </w:pPr>
                  <w:r>
                    <w:rPr>
                      <w:rStyle w:val="FontStyle33"/>
                    </w:rPr>
                    <w:t xml:space="preserve">и науки Российской Федерации от « </w:t>
                  </w:r>
                  <w:r>
                    <w:rPr>
                      <w:rStyle w:val="FontStyle32"/>
                    </w:rPr>
                    <w:t xml:space="preserve">25 </w:t>
                  </w:r>
                  <w:r>
                    <w:rPr>
                      <w:rStyle w:val="FontStyle33"/>
                    </w:rPr>
                    <w:t xml:space="preserve">» </w:t>
                  </w:r>
                  <w:r>
                    <w:rPr>
                      <w:rStyle w:val="FontStyle33"/>
                      <w:u w:val="single"/>
                      <w:lang w:val="en-US"/>
                    </w:rPr>
                    <w:t>ytCft</w:t>
                  </w:r>
                  <w:r w:rsidRPr="00320B34">
                    <w:rPr>
                      <w:rStyle w:val="FontStyle32"/>
                      <w:u w:val="single"/>
                    </w:rPr>
                    <w:t>£</w:t>
                  </w:r>
                  <w:r>
                    <w:rPr>
                      <w:rStyle w:val="FontStyle32"/>
                      <w:u w:val="single"/>
                      <w:lang w:val="en-US"/>
                    </w:rPr>
                    <w:t>jp</w:t>
                  </w:r>
                  <w:r w:rsidRPr="00320B34">
                    <w:rPr>
                      <w:rStyle w:val="FontStyle33"/>
                    </w:rPr>
                    <w:t>,7</w:t>
                  </w:r>
                  <w:r>
                    <w:rPr>
                      <w:rStyle w:val="FontStyle33"/>
                      <w:lang w:val="en-US"/>
                    </w:rPr>
                    <w:t>u</w:t>
                  </w:r>
                  <w:r w:rsidRPr="00320B34">
                    <w:rPr>
                      <w:rStyle w:val="FontStyle33"/>
                    </w:rPr>
                    <w:t xml:space="preserve">2013 </w:t>
                  </w:r>
                  <w:r>
                    <w:rPr>
                      <w:rStyle w:val="FontStyle33"/>
                    </w:rPr>
                    <w:t xml:space="preserve">г. </w:t>
                  </w:r>
                  <w:r w:rsidRPr="00320B34">
                    <w:rPr>
                      <w:rStyle w:val="FontStyle31"/>
                    </w:rPr>
                    <w:t>№</w:t>
                  </w:r>
                  <w:r>
                    <w:rPr>
                      <w:rStyle w:val="FontStyle31"/>
                      <w:lang w:val="en-US"/>
                    </w:rPr>
                    <w:t>J</w:t>
                  </w:r>
                  <w:r w:rsidRPr="00320B34">
                    <w:rPr>
                      <w:rStyle w:val="FontStyle31"/>
                    </w:rPr>
                    <w:t>31</w:t>
                  </w:r>
                  <w:r>
                    <w:rPr>
                      <w:rStyle w:val="FontStyle31"/>
                      <w:lang w:val="en-US"/>
                    </w:rPr>
                    <w:t>L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right="38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16" w:line="317" w:lineRule="exact"/>
                    <w:ind w:right="38"/>
                    <w:jc w:val="center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ПОРЯДОК</w:t>
                  </w:r>
                </w:p>
                <w:p w:rsidR="00000000" w:rsidRDefault="00A33137">
                  <w:pPr>
                    <w:pStyle w:val="Style10"/>
                    <w:widowControl/>
                    <w:spacing w:line="317" w:lineRule="exact"/>
                    <w:ind w:left="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проведения государственной</w:t>
                  </w:r>
                  <w:r>
                    <w:rPr>
                      <w:rStyle w:val="FontStyle33"/>
                    </w:rPr>
                    <w:t xml:space="preserve"> итоговой аттестации по образовательным программам</w:t>
                  </w:r>
                </w:p>
                <w:p w:rsidR="00000000" w:rsidRDefault="00A33137">
                  <w:pPr>
                    <w:pStyle w:val="Style10"/>
                    <w:widowControl/>
                    <w:spacing w:line="317" w:lineRule="exact"/>
                    <w:ind w:right="10"/>
                    <w:jc w:val="center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основного общего образования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right="2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right="24"/>
                    <w:jc w:val="center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67"/>
                    <w:ind w:right="24"/>
                    <w:jc w:val="center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I. Общие положения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1"/>
                    </w:numPr>
                    <w:tabs>
                      <w:tab w:val="left" w:pos="984"/>
                    </w:tabs>
                    <w:spacing w:before="197"/>
                    <w:ind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Порядок проведения государственной итоговой аттестации по образовательным программам основного общего образования (далее - Порядок) определяет формы п</w:t>
                  </w:r>
                  <w:r>
                    <w:rPr>
                      <w:rStyle w:val="FontStyle33"/>
                    </w:rPr>
                    <w:t>роведения государственной итоговой аттестации по образовательным программам основного общего образования (далее - ГИА), участников, сроки и продолжительность проведения ГИА, требования к использованию средств обучения и воспитания, средств связи при провед</w:t>
                  </w:r>
                  <w:r>
                    <w:rPr>
                      <w:rStyle w:val="FontStyle33"/>
                    </w:rPr>
                    <w:t>ении ГИА, требования, предъявляемые к лицам, привлекаемым к проведению ГИА, порядок проверки экзаменационных работ, порядок подачи и рассмотрения апелляций, изменения и (или) аннулирования результатов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1"/>
                    </w:numPr>
                    <w:tabs>
                      <w:tab w:val="left" w:pos="984"/>
                    </w:tabs>
                    <w:ind w:right="10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ГИА, завершающая освоение имеющих государстве</w:t>
                  </w:r>
                  <w:r>
                    <w:rPr>
                      <w:rStyle w:val="FontStyle33"/>
                    </w:rPr>
                    <w:t>нную аккредитацию основных образовательных программ основного общего образования, является обязательной.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1"/>
                    </w:numPr>
                    <w:tabs>
                      <w:tab w:val="left" w:pos="984"/>
                    </w:tabs>
                    <w:ind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 проводится государственными экзаменационными комиссиями (далее-ГЭК) в целях определения соответствия результатов освоения обучающимися образов</w:t>
                  </w:r>
                  <w:r>
                    <w:rPr>
                      <w:rStyle w:val="FontStyle33"/>
                    </w:rPr>
                    <w:t>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</w:t>
                  </w:r>
                  <w:r>
                    <w:rPr>
                      <w:rStyle w:val="FontStyle33"/>
                      <w:vertAlign w:val="superscript"/>
                    </w:rPr>
                    <w:t>1</w:t>
                  </w:r>
                  <w:r>
                    <w:rPr>
                      <w:rStyle w:val="FontStyle33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3" type="#_x0000_t202" style="position:absolute;margin-left:47.9pt;margin-top:720.25pt;width:508.6pt;height:76.8pt;z-index:17;mso-wrap-edited:f;mso-wrap-distance-left:7in;mso-wrap-distance-top:38.9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5"/>
                    <w:widowControl/>
                    <w:spacing w:line="274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</w:t>
                  </w:r>
                  <w:r>
                    <w:rPr>
                      <w:rStyle w:val="FontStyle34"/>
                    </w:rPr>
                    <w:t xml:space="preserve"> Часть 4 статьи 59 Федерального закона от 29 декабря 2012 г. № 273-ФЗ «Об образовании в Р</w:t>
                  </w:r>
                  <w:r>
                    <w:rPr>
                      <w:rStyle w:val="FontStyle34"/>
                    </w:rPr>
                    <w:t>оссийской Федерации» (Собрание законодательства Российской Федерации, 2012, № 53, ст. 7598; 2013, № 19, ст. 2326; № 23, ст. 2878; № 27, ст. 3462; № 30, ст. 4036; № 48, ст. 6165) (далее -Федеральный закон).</w:t>
                  </w:r>
                </w:p>
                <w:p w:rsidR="00000000" w:rsidRDefault="00A33137">
                  <w:pPr>
                    <w:pStyle w:val="Style14"/>
                    <w:widowControl/>
                    <w:spacing w:before="120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Проект приказа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893" w:right="761" w:bottom="360" w:left="958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4" style="position:absolute;z-index:18;mso-position-horizontal-relative:page;mso-position-vertical-relative:page" from="48.35pt,745.45pt" to="191.15pt,745.45pt" o:allowincell="f" strokeweight=".5pt">
            <w10:wrap anchorx="page" anchory="page"/>
          </v:line>
        </w:pict>
      </w:r>
      <w:r>
        <w:rPr>
          <w:noProof/>
        </w:rPr>
        <w:pict>
          <v:shape id="_x0000_s1045" type="#_x0000_t202" style="position:absolute;margin-left:48.85pt;margin-top:44.65pt;width:509.05pt;height:687.6pt;z-index:19;mso-wrap-edited:f;mso-wrap-distance-left:7in;mso-wrap-distance-right:7in;mso-wrap-distance-bottom:20.65pt;mso-position-horizontal-relative:page;mso-position-vertical-relative:page" filled="f" stroked="f">
            <v:textbox inset="0,0,0,0">
              <w:txbxContent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2"/>
                    </w:numPr>
                    <w:tabs>
                      <w:tab w:val="left" w:pos="979"/>
                    </w:tabs>
                    <w:spacing w:line="475" w:lineRule="exact"/>
                    <w:ind w:left="5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 включает в себя обязательные экзамены по русскому языку и математике (далее - обязательные учебные предметы). Экзамены по другим учебным предметам: литературе, физике, химии, биологии, географии, истории, обществознанию, иностранным языкам (английский</w:t>
                  </w:r>
                  <w:r>
                    <w:rPr>
                      <w:rStyle w:val="FontStyle33"/>
                    </w:rPr>
                    <w:t>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</w:t>
                  </w:r>
                  <w:r>
                    <w:rPr>
                      <w:rStyle w:val="FontStyle33"/>
                    </w:rPr>
                    <w:t>дов Российской Федерации (далее - родной язык и родная литература) -обучающиеся сдают на добровольной основе по своему выбору.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2"/>
                    </w:numPr>
                    <w:tabs>
                      <w:tab w:val="left" w:pos="979"/>
                    </w:tabs>
                    <w:spacing w:line="475" w:lineRule="exact"/>
                    <w:ind w:left="5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 по всем учебным предметам, указанным в пункте 4 настоящего Порядка (за исключением иностранных языков, а также родного я</w:t>
                  </w:r>
                  <w:r>
                    <w:rPr>
                      <w:rStyle w:val="FontStyle33"/>
                    </w:rPr>
                    <w:t>зыка и родной литературы), проводится на русском языке.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2"/>
                    </w:numPr>
                    <w:tabs>
                      <w:tab w:val="left" w:pos="979"/>
                    </w:tabs>
                    <w:spacing w:line="475" w:lineRule="exact"/>
                    <w:ind w:left="5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если изучение учебного предмета инвариантной части учебного плана образовательной организации проводилось на родном языке, ГИА по учебному предмету проводится также на родном языке при у</w:t>
                  </w:r>
                  <w:r>
                    <w:rPr>
                      <w:rStyle w:val="FontStyle33"/>
                    </w:rPr>
                    <w:t>словии, что при его изучении использовались учебники, включенные в утверждаемый Министерством образования и науки Российской Федерации федеральный перечень учебников, рекомендованных к использованию при реализации имеющих государственную аккредитацию образ</w:t>
                  </w:r>
                  <w:r>
                    <w:rPr>
                      <w:rStyle w:val="FontStyle33"/>
                    </w:rPr>
                    <w:t>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      </w:r>
                  <w:r>
                    <w:rPr>
                      <w:rStyle w:val="FontStyle33"/>
                      <w:vertAlign w:val="superscript"/>
                    </w:rPr>
                    <w:t>2</w:t>
                  </w:r>
                  <w:r>
                    <w:rPr>
                      <w:rStyle w:val="FontStyle33"/>
                    </w:rPr>
                    <w:t>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3787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26"/>
                    <w:ind w:left="3787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II. Формы проведения ГИА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79"/>
                    </w:tabs>
                    <w:spacing w:before="192" w:line="485" w:lineRule="exact"/>
                    <w:ind w:left="706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7.</w:t>
                  </w:r>
                  <w:r>
                    <w:rPr>
                      <w:rStyle w:val="FontStyle33"/>
                    </w:rPr>
                    <w:tab/>
                    <w:t>ГИА проводится:</w:t>
                  </w:r>
                </w:p>
                <w:p w:rsidR="00000000" w:rsidRDefault="00A33137">
                  <w:pPr>
                    <w:pStyle w:val="Style12"/>
                    <w:widowControl/>
                    <w:spacing w:line="485" w:lineRule="exact"/>
                    <w:ind w:right="2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а) в форме основного государственного экзамена (далее - ОГЭ) с и</w:t>
                  </w:r>
                  <w:r>
                    <w:rPr>
                      <w:rStyle w:val="FontStyle33"/>
                    </w:rPr>
                    <w:t>спользованием контрольных измерительных материалов, представляющих собой комплексы заданий стандартизированной формы (далее - КИМ) - для обучающихся образовательных организаций, в том числе иностранных граждан, лиц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46" type="#_x0000_t202" style="position:absolute;margin-left:48.35pt;margin-top:752.9pt;width:216.75pt;height:44.15pt;z-index:20;mso-wrap-edited:f;mso-wrap-distance-left:7in;mso-wrap-distance-top:30.25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3"/>
                    <w:widowControl/>
                    <w:tabs>
                      <w:tab w:val="left" w:pos="115"/>
                    </w:tabs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</w:t>
                  </w:r>
                  <w:r>
                    <w:rPr>
                      <w:rStyle w:val="FontStyle34"/>
                    </w:rPr>
                    <w:tab/>
                    <w:t>Часть 5 статьи 18 Федерального закон</w:t>
                  </w:r>
                  <w:r>
                    <w:rPr>
                      <w:rStyle w:val="FontStyle34"/>
                    </w:rPr>
                    <w:t>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15"/>
                    </w:tabs>
                    <w:spacing w:before="19"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3</w:t>
                  </w:r>
                  <w:r>
                    <w:rPr>
                      <w:rStyle w:val="FontStyle34"/>
                    </w:rPr>
                    <w:tab/>
                    <w:t>Часть 11 статьи 59 Федерального закона</w:t>
                  </w:r>
                </w:p>
                <w:p w:rsidR="00000000" w:rsidRDefault="00A33137">
                  <w:pPr>
                    <w:pStyle w:val="Style14"/>
                    <w:widowControl/>
                    <w:spacing w:before="115"/>
                    <w:ind w:left="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893" w:right="751" w:bottom="360" w:left="967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49" style="position:absolute;z-index:21;mso-position-horizontal-relative:page;mso-position-vertical-relative:page" from="49.3pt,770.5pt" to="192.1pt,770.5pt" o:allowincell="f" strokeweight=".5pt">
            <w10:wrap anchorx="page" anchory="page"/>
          </v:line>
        </w:pict>
      </w:r>
      <w:r>
        <w:rPr>
          <w:noProof/>
        </w:rPr>
        <w:pict>
          <v:shape id="_x0000_s1050" type="#_x0000_t202" style="position:absolute;margin-left:49.8pt;margin-top:56.75pt;width:509.5pt;height:662.4pt;z-index:2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38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без гражданства, в том ч</w:t>
                  </w:r>
                  <w:r>
                    <w:rPr>
                      <w:rStyle w:val="FontStyle33"/>
                    </w:rPr>
                    <w:t>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</w:t>
                  </w:r>
                  <w:r>
                    <w:rPr>
                      <w:rStyle w:val="FontStyle33"/>
                    </w:rPr>
                    <w:t>ания в форме семейного образования или самообразования и допущенных в текущем году к ГИА;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70"/>
                    </w:tabs>
                    <w:ind w:left="5" w:right="5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б)</w:t>
                  </w:r>
                  <w:r>
                    <w:rPr>
                      <w:rStyle w:val="FontStyle33"/>
                    </w:rPr>
                    <w:tab/>
                    <w:t>в форме письменных и устных экзаменов с использованием текстов, тем,</w:t>
                  </w:r>
                  <w:r>
                    <w:rPr>
                      <w:rStyle w:val="FontStyle33"/>
                    </w:rPr>
                    <w:br/>
                    <w:t>заданий, билетов (далее - государственный выпускной экзамен, ГВЭ) - для</w:t>
                  </w:r>
                  <w:r>
                    <w:rPr>
                      <w:rStyle w:val="FontStyle33"/>
                    </w:rPr>
                    <w:br/>
                    <w:t>обучающихся, освоивших</w:t>
                  </w:r>
                  <w:r>
                    <w:rPr>
                      <w:rStyle w:val="FontStyle33"/>
                    </w:rPr>
                    <w:t xml:space="preserve"> образовательные программы основного общего</w:t>
                  </w:r>
                  <w:r>
                    <w:rPr>
                      <w:rStyle w:val="FontStyle33"/>
                    </w:rPr>
                    <w:br/>
                    <w:t>образования в специальных учебно-воспитательных учреждениях закрытого типа, а</w:t>
                  </w:r>
                  <w:r>
                    <w:rPr>
                      <w:rStyle w:val="FontStyle33"/>
                    </w:rPr>
                    <w:br/>
                    <w:t>также в учреждениях, исполняющих наказание в виде лишения свободы,</w:t>
                  </w:r>
                  <w:r>
                    <w:rPr>
                      <w:rStyle w:val="FontStyle33"/>
                    </w:rPr>
                    <w:br/>
                    <w:t>обучающихся в образовательных организациях, расположенных за предел</w:t>
                  </w:r>
                  <w:r>
                    <w:rPr>
                      <w:rStyle w:val="FontStyle33"/>
                    </w:rPr>
                    <w:t>ами</w:t>
                  </w:r>
                  <w:r>
                    <w:rPr>
                      <w:rStyle w:val="FontStyle33"/>
                    </w:rPr>
                    <w:br/>
                    <w:t>территории Российской Федерации и реализующих имеющие государственную</w:t>
                  </w:r>
                  <w:r>
                    <w:rPr>
                      <w:rStyle w:val="FontStyle33"/>
                    </w:rPr>
                    <w:br/>
                    <w:t>аккредитацию образовательные программы основного общего образования, и</w:t>
                  </w:r>
                  <w:r>
                    <w:rPr>
                      <w:rStyle w:val="FontStyle33"/>
                    </w:rPr>
                    <w:br/>
                    <w:t>загранучреждениях Министерства иностранных дел Российской Федерации,</w:t>
                  </w:r>
                  <w:r>
                    <w:rPr>
                      <w:rStyle w:val="FontStyle33"/>
                    </w:rPr>
                    <w:br/>
                    <w:t>имеющих в своей структуре специализированн</w:t>
                  </w:r>
                  <w:r>
                    <w:rPr>
                      <w:rStyle w:val="FontStyle33"/>
                    </w:rPr>
                    <w:t>ые структурные образовательные</w:t>
                  </w:r>
                  <w:r>
                    <w:rPr>
                      <w:rStyle w:val="FontStyle33"/>
                    </w:rPr>
                    <w:br/>
                    <w:t>подразделения (далее - загранучреждения), а также для обучающихся с</w:t>
                  </w:r>
                  <w:r>
                    <w:rPr>
                      <w:rStyle w:val="FontStyle33"/>
                    </w:rPr>
                    <w:br/>
                    <w:t>ограниченными возможностями здоровья, обучающихся детей-инвалидов и</w:t>
                  </w:r>
                  <w:r>
                    <w:rPr>
                      <w:rStyle w:val="FontStyle33"/>
                    </w:rPr>
                    <w:br/>
                    <w:t>инвалидов, освоивших образовательные программы основного общего образования;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70"/>
                    </w:tabs>
                    <w:spacing w:before="5"/>
                    <w:ind w:left="5" w:right="2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в)</w:t>
                  </w:r>
                  <w:r>
                    <w:rPr>
                      <w:rStyle w:val="FontStyle33"/>
                    </w:rPr>
                    <w:tab/>
                    <w:t xml:space="preserve">в форме, </w:t>
                  </w:r>
                  <w:r>
                    <w:rPr>
                      <w:rStyle w:val="FontStyle33"/>
                    </w:rPr>
                    <w:t>устанавливаемой органами исполнительной власти субъектов</w:t>
                  </w:r>
                  <w:r>
                    <w:rPr>
                      <w:rStyle w:val="FontStyle33"/>
                    </w:rPr>
                    <w:br/>
                    <w:t>Российской Федерации, осуществляющими государственное управление в сфере</w:t>
                  </w:r>
                  <w:r>
                    <w:rPr>
                      <w:rStyle w:val="FontStyle33"/>
                    </w:rPr>
                    <w:br/>
                    <w:t>образования</w:t>
                  </w:r>
                  <w:r>
                    <w:rPr>
                      <w:rStyle w:val="FontStyle33"/>
                      <w:vertAlign w:val="superscript"/>
                    </w:rPr>
                    <w:t>4</w:t>
                  </w:r>
                  <w:r>
                    <w:rPr>
                      <w:rStyle w:val="FontStyle33"/>
                    </w:rPr>
                    <w:t>, - для обучающихся по образовательным программам основного</w:t>
                  </w:r>
                  <w:r>
                    <w:rPr>
                      <w:rStyle w:val="FontStyle33"/>
                    </w:rPr>
                    <w:br/>
                    <w:t>общего образования, изучавших родной язык и родную лит</w:t>
                  </w:r>
                  <w:r>
                    <w:rPr>
                      <w:rStyle w:val="FontStyle33"/>
                    </w:rPr>
                    <w:t>ературу (национальную</w:t>
                  </w:r>
                  <w:r>
                    <w:rPr>
                      <w:rStyle w:val="FontStyle33"/>
                    </w:rPr>
                    <w:br/>
                    <w:t>литературу на родном языке) и выбравших экзамен по родному языку и/или родной</w:t>
                  </w:r>
                  <w:r>
                    <w:rPr>
                      <w:rStyle w:val="FontStyle33"/>
                    </w:rPr>
                    <w:br/>
                    <w:t>литературе для прохождения ГИА.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right="38" w:firstLine="71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8. Для обучающихся, указанных в подпункте «б» пункта 7 настоящего Порядка, ГИА по отдельным учебным предметам по их желанию </w:t>
                  </w:r>
                  <w:r>
                    <w:rPr>
                      <w:rStyle w:val="FontStyle33"/>
                    </w:rPr>
                    <w:t>проводится в форме ОГЭ.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18"/>
          <w:headerReference w:type="default" r:id="rId19"/>
          <w:footerReference w:type="even" r:id="rId20"/>
          <w:footerReference w:type="default" r:id="rId21"/>
          <w:pgSz w:w="11909" w:h="16834"/>
          <w:pgMar w:top="1135" w:right="723" w:bottom="720" w:left="991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3" type="#_x0000_t202" style="position:absolute;margin-left:49.1pt;margin-top:56.75pt;width:508.8pt;height:688.35pt;z-index:23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0"/>
                    <w:widowControl/>
                    <w:ind w:left="4267"/>
                    <w:jc w:val="left"/>
                    <w:rPr>
                      <w:rStyle w:val="FontStyle33"/>
                      <w:lang w:eastAsia="en-US"/>
                    </w:rPr>
                  </w:pPr>
                  <w:r>
                    <w:rPr>
                      <w:rStyle w:val="FontStyle33"/>
                      <w:lang w:val="en-US" w:eastAsia="en-US"/>
                    </w:rPr>
                    <w:t>III</w:t>
                  </w:r>
                  <w:r w:rsidRPr="00320B34">
                    <w:rPr>
                      <w:rStyle w:val="FontStyle33"/>
                      <w:lang w:eastAsia="en-US"/>
                    </w:rPr>
                    <w:t xml:space="preserve">. </w:t>
                  </w:r>
                  <w:r>
                    <w:rPr>
                      <w:rStyle w:val="FontStyle33"/>
                      <w:lang w:eastAsia="en-US"/>
                    </w:rPr>
                    <w:t>Участники ГИА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94"/>
                    </w:tabs>
                    <w:spacing w:before="187"/>
                    <w:ind w:left="3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9.</w:t>
                  </w:r>
                  <w:r>
                    <w:rPr>
                      <w:rStyle w:val="FontStyle33"/>
                    </w:rPr>
                    <w:tab/>
                    <w:t>К ГИА допускаются обучающиеся, не имеющие академической</w:t>
                  </w:r>
                  <w:r>
                    <w:rPr>
                      <w:rStyle w:val="FontStyle33"/>
                    </w:rPr>
                    <w:br/>
                    <w:t>задолженности и в полном объеме выполнившие учебный план или</w:t>
                  </w:r>
                  <w:r>
                    <w:rPr>
                      <w:rStyle w:val="FontStyle33"/>
                    </w:rPr>
                    <w:br/>
                    <w:t>индивидуальный учебный план (имеющие годовы</w:t>
                  </w:r>
                  <w:r>
                    <w:rPr>
                      <w:rStyle w:val="FontStyle33"/>
                    </w:rPr>
                    <w:t>е отметки по всем учебным</w:t>
                  </w:r>
                  <w:r>
                    <w:rPr>
                      <w:rStyle w:val="FontStyle33"/>
                    </w:rPr>
                    <w:br/>
                    <w:t>предметам учебного плана за IX класс не ниже удовлетворительных).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3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Выбранные обучающимся учебные предметы, форма (формы) ГИА (для обучающихся в случае, указанном в пункте 8 настоящего Порядка) и язык, на котором он планирует сдават</w:t>
                  </w:r>
                  <w:r>
                    <w:rPr>
                      <w:rStyle w:val="FontStyle33"/>
                    </w:rPr>
                    <w:t>ь экзамены (для обучающихся, указанных в пункте 6 настоящего Порядка), указываются им в заявлении, которое он подает в образовательную организацию до 1 марта.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Обучающиеся, являющиеся в текущем учебном году победителями или призерами заключительного этапа в</w:t>
                  </w:r>
                  <w:r>
                    <w:rPr>
                      <w:rStyle w:val="FontStyle33"/>
                    </w:rPr>
                    <w:t>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5</w:t>
                  </w:r>
                  <w:r>
                    <w:rPr>
                      <w:rStyle w:val="FontStyle33"/>
                    </w:rPr>
                    <w:t>, освобождаются от прохождения госуд</w:t>
                  </w:r>
                  <w:r>
                    <w:rPr>
                      <w:rStyle w:val="FontStyle33"/>
                    </w:rPr>
                    <w:t>арственной итоговой аттестации по учебному предмету, соответствующему профилю всероссийской олимпиады школьников, международной олимпиады.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Обучающиеся вправе изменить (дополнить) перечень указанных в заявлении экзаменов только при наличии у них уважительны</w:t>
                  </w:r>
                  <w:r>
                    <w:rPr>
                      <w:rStyle w:val="FontStyle33"/>
                    </w:rPr>
                    <w:t xml:space="preserve">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</w:t>
                  </w:r>
                  <w:r>
                    <w:rPr>
                      <w:rStyle w:val="FontStyle33"/>
                    </w:rPr>
                    <w:t>Указанное заявление подается не позднее чем за месяц до начала соответствующих экзаменов.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7"/>
                    </w:tabs>
                    <w:spacing w:before="10"/>
                    <w:ind w:left="10" w:right="24" w:firstLine="73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10.</w:t>
                  </w:r>
                  <w:r>
                    <w:rPr>
                      <w:rStyle w:val="FontStyle33"/>
                    </w:rPr>
                    <w:tab/>
                    <w:t>Обучающиеся, освоившие образовательную программу основного общего</w:t>
                  </w:r>
                  <w:r>
                    <w:rPr>
                      <w:rStyle w:val="FontStyle33"/>
                    </w:rPr>
                    <w:br/>
                    <w:t>образования в форме самообразования или семейного образования, либо</w:t>
                  </w:r>
                  <w:r>
                    <w:rPr>
                      <w:rStyle w:val="FontStyle33"/>
                    </w:rPr>
                    <w:br/>
                    <w:t>обучавшиеся по не имеющей го</w:t>
                  </w:r>
                  <w:r>
                    <w:rPr>
                      <w:rStyle w:val="FontStyle33"/>
                    </w:rPr>
                    <w:t>сударственной аккредитации образовательной</w:t>
                  </w:r>
                  <w:r>
                    <w:rPr>
                      <w:rStyle w:val="FontStyle33"/>
                    </w:rPr>
                    <w:br/>
                    <w:t>программе основного общего образования, вправе пройти экстерном ГИА в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4" type="#_x0000_t202" style="position:absolute;margin-left:48.6pt;margin-top:755.15pt;width:212.9pt;height:29.55pt;z-index:24;mso-wrap-edited:f;mso-wrap-distance-left:7in;mso-wrap-distance-top:19.7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5"/>
                    <w:widowControl/>
                    <w:jc w:val="lef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5</w:t>
                  </w:r>
                  <w:r>
                    <w:rPr>
                      <w:rStyle w:val="FontStyle34"/>
                    </w:rPr>
                    <w:t xml:space="preserve"> Часть 4 статьи 71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20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22"/>
          <w:headerReference w:type="default" r:id="rId23"/>
          <w:footerReference w:type="even" r:id="rId24"/>
          <w:footerReference w:type="default" r:id="rId25"/>
          <w:pgSz w:w="11909" w:h="16834"/>
          <w:pgMar w:top="1135" w:right="751" w:bottom="360" w:left="972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55" type="#_x0000_t202" style="position:absolute;margin-left:50.05pt;margin-top:43.9pt;width:508.1pt;height:686.85pt;z-index:25;mso-wrap-edited:f;mso-wrap-distance-left:7in;mso-wrap-distance-right:7in;mso-wrap-distance-bottom:6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475" w:lineRule="exact"/>
                    <w:ind w:left="2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организации, осуществляющей образовательную деятельность </w:t>
                  </w:r>
                  <w:r>
                    <w:rPr>
                      <w:rStyle w:val="FontStyle33"/>
                    </w:rPr>
                    <w:t>по имеющей государственную аккредитацию образовательной программе основного общего образования, в формах, устанавливаемых настоящим Порядком</w:t>
                  </w:r>
                  <w:r>
                    <w:rPr>
                      <w:rStyle w:val="FontStyle33"/>
                      <w:vertAlign w:val="superscript"/>
                    </w:rPr>
                    <w:t>6</w:t>
                  </w:r>
                  <w:r>
                    <w:rPr>
                      <w:rStyle w:val="FontStyle33"/>
                    </w:rPr>
                    <w:t>.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Указанные обучающиеся допускаются к ГИА при условии получения ими отметок не ниже удовлетворительных на промежуто</w:t>
                  </w:r>
                  <w:r>
                    <w:rPr>
                      <w:rStyle w:val="FontStyle33"/>
                    </w:rPr>
                    <w:t>чной аттестации.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06"/>
                    </w:tabs>
                    <w:spacing w:line="475" w:lineRule="exact"/>
                    <w:ind w:left="14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11.</w:t>
                  </w:r>
                  <w:r>
                    <w:rPr>
                      <w:rStyle w:val="FontStyle33"/>
                    </w:rPr>
                    <w:tab/>
                    <w:t>Заявление, указанное в пункте 9 настоящего Порядка, подается</w:t>
                  </w:r>
                  <w:r>
                    <w:rPr>
                      <w:rStyle w:val="FontStyle33"/>
                    </w:rPr>
                    <w:br/>
                    <w:t>обучающимися лично на основании документа, удостоверяющего их личность, или</w:t>
                  </w:r>
                  <w:r>
                    <w:rPr>
                      <w:rStyle w:val="FontStyle33"/>
                    </w:rPr>
                    <w:br/>
                    <w:t>их родителями (законными представителями) на основании документа,</w:t>
                  </w:r>
                  <w:r>
                    <w:rPr>
                      <w:rStyle w:val="FontStyle33"/>
                    </w:rPr>
                    <w:br/>
                    <w:t>удостоверяющего их личность, или</w:t>
                  </w:r>
                  <w:r>
                    <w:rPr>
                      <w:rStyle w:val="FontStyle33"/>
                    </w:rPr>
                    <w:t xml:space="preserve"> уполномоченными лицами на основании</w:t>
                  </w:r>
                  <w:r>
                    <w:rPr>
                      <w:rStyle w:val="FontStyle33"/>
                    </w:rPr>
                    <w:br/>
                    <w:t>документа, удостоверяющего их личность, и оформленной в установленном порядке</w:t>
                  </w:r>
                  <w:r>
                    <w:rPr>
                      <w:rStyle w:val="FontStyle33"/>
                    </w:rPr>
                    <w:br/>
                    <w:t>доверенности.</w:t>
                  </w:r>
                </w:p>
                <w:p w:rsidR="00000000" w:rsidRDefault="00A33137">
                  <w:pPr>
                    <w:pStyle w:val="Style12"/>
                    <w:widowControl/>
                    <w:tabs>
                      <w:tab w:val="left" w:pos="6125"/>
                      <w:tab w:val="left" w:pos="7478"/>
                      <w:tab w:val="left" w:leader="hyphen" w:pos="8045"/>
                    </w:tabs>
                    <w:spacing w:line="475" w:lineRule="exact"/>
                    <w:ind w:lef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Обучающиеся с ограниченными возможностями здоровья при подаче</w:t>
                  </w:r>
                  <w:r>
                    <w:rPr>
                      <w:rStyle w:val="FontStyle33"/>
                    </w:rPr>
                    <w:br/>
                    <w:t>заявления представляют копию рекомендаций психолого-медико-педаго</w:t>
                  </w:r>
                  <w:r>
                    <w:rPr>
                      <w:rStyle w:val="FontStyle33"/>
                    </w:rPr>
                    <w:t>гической</w:t>
                  </w:r>
                  <w:r>
                    <w:rPr>
                      <w:rStyle w:val="FontStyle33"/>
                    </w:rPr>
                    <w:br/>
                    <w:t>комиссии, а обучающиеся дети-инвалиды и инвалиды - оригинал или заверенную в</w:t>
                  </w:r>
                  <w:r>
                    <w:rPr>
                      <w:rStyle w:val="FontStyle33"/>
                    </w:rPr>
                    <w:br/>
                    <w:t>установленном порядке копию справки, подтверждающей факт установления</w:t>
                  </w:r>
                  <w:r>
                    <w:rPr>
                      <w:rStyle w:val="FontStyle33"/>
                    </w:rPr>
                    <w:br/>
                    <w:t>инвалидности, выданной федеральным государственным учреждением медико-</w:t>
                  </w:r>
                  <w:r>
                    <w:rPr>
                      <w:rStyle w:val="FontStyle33"/>
                    </w:rPr>
                    <w:br/>
                    <w:t>социальной экспертизы.</w:t>
                  </w:r>
                  <w:r>
                    <w:rPr>
                      <w:rStyle w:val="FontStyle33"/>
                    </w:rPr>
                    <w:tab/>
                  </w:r>
                  <w:r>
                    <w:rPr>
                      <w:rStyle w:val="FontStyle33"/>
                      <w:vertAlign w:val="subscript"/>
                    </w:rPr>
                    <w:t>(</w:t>
                  </w:r>
                  <w:r>
                    <w:rPr>
                      <w:rStyle w:val="FontStyle33"/>
                    </w:rPr>
                    <w:tab/>
                  </w:r>
                  <w:r>
                    <w:rPr>
                      <w:rStyle w:val="FontStyle33"/>
                    </w:rPr>
                    <w:tab/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3413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26"/>
                    <w:ind w:left="3413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IV. Организация проведения ГИА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06"/>
                    </w:tabs>
                    <w:spacing w:before="192"/>
                    <w:ind w:left="14" w:right="5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12.</w:t>
                  </w:r>
                  <w:r>
                    <w:rPr>
                      <w:rStyle w:val="FontStyle33"/>
                    </w:rPr>
                    <w:tab/>
                    <w:t>Федеральная служба по надзору в сфере образования и науки</w:t>
                  </w:r>
                  <w:r>
                    <w:rPr>
                      <w:rStyle w:val="FontStyle33"/>
                    </w:rPr>
                    <w:br/>
                    <w:t>(далее - Рособрнадзор) осуществляет следующие функции в рамках</w:t>
                  </w:r>
                  <w:r>
                    <w:rPr>
                      <w:rStyle w:val="FontStyle33"/>
                    </w:rPr>
                    <w:br/>
                    <w:t>проведения ГИА: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устанавливает порядок разработки, использования и хранения КИМ (включая требования к</w:t>
                  </w:r>
                  <w:r>
                    <w:rPr>
                      <w:rStyle w:val="FontStyle33"/>
                    </w:rPr>
                    <w:t xml:space="preserve"> режиму их защиты, порядку и условиям размещения информации, содержащейся в КИМ, в информационно-телекоммуникационной сети «Интернет» (далее - сеть «Интернет»)</w:t>
                  </w:r>
                  <w:r>
                    <w:rPr>
                      <w:rStyle w:val="FontStyle33"/>
                      <w:vertAlign w:val="superscript"/>
                    </w:rPr>
                    <w:t>7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осуществляет методическое обеспечение проведения ГИА</w:t>
                  </w:r>
                  <w:r>
                    <w:rPr>
                      <w:rStyle w:val="FontStyle33"/>
                      <w:vertAlign w:val="superscript"/>
                    </w:rPr>
                    <w:t>8</w:t>
                  </w:r>
                  <w:r>
                    <w:rPr>
                      <w:rStyle w:val="FontStyle33"/>
                    </w:rPr>
                    <w:t>, в том числе направляет органам исполнит</w:t>
                  </w:r>
                  <w:r>
                    <w:rPr>
                      <w:rStyle w:val="FontStyle33"/>
                    </w:rPr>
                    <w:t>ельной власти субъекта Российской Федерации,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6" type="#_x0000_t202" style="position:absolute;margin-left:49.6pt;margin-top:736.75pt;width:219.1pt;height:61pt;z-index:26;mso-wrap-edited:f;mso-wrap-distance-left:7in;mso-wrap-distance-top:15.6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4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6</w:t>
                  </w:r>
                  <w:r>
                    <w:rPr>
                      <w:rStyle w:val="FontStyle34"/>
                    </w:rPr>
                    <w:tab/>
                    <w:t>Часть 3 статьи 34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4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7</w:t>
                  </w:r>
                  <w:r>
                    <w:rPr>
                      <w:rStyle w:val="FontStyle34"/>
                    </w:rPr>
                    <w:tab/>
                    <w:t>Часть 11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4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8</w:t>
                  </w:r>
                  <w:r>
                    <w:rPr>
                      <w:rStyle w:val="FontStyle34"/>
                    </w:rPr>
                    <w:tab/>
                    <w:t>Часть 14 статьи 59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1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26"/>
          <w:headerReference w:type="default" r:id="rId27"/>
          <w:footerReference w:type="even" r:id="rId28"/>
          <w:footerReference w:type="default" r:id="rId29"/>
          <w:pgSz w:w="11909" w:h="16834"/>
          <w:pgMar w:top="878" w:right="746" w:bottom="360" w:left="992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57" style="position:absolute;z-index:27;mso-position-horizontal-relative:page;mso-position-vertical-relative:page" from="48.05pt,700.55pt" to="191.1pt,700.55pt" o:allowincell="f" strokeweight=".5pt">
            <w10:wrap anchorx="page" anchory="page"/>
          </v:line>
        </w:pict>
      </w:r>
      <w:r>
        <w:rPr>
          <w:noProof/>
        </w:rPr>
        <w:pict>
          <v:shape id="_x0000_s1058" type="#_x0000_t202" style="position:absolute;margin-left:48.3pt;margin-top:41.75pt;width:509pt;height:646.35pt;z-index:28;mso-wrap-edited:f;mso-wrap-distance-left:7in;mso-wrap-distance-right:7in;mso-wrap-distance-bottom:18.5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осуществляющим государственное управление в </w:t>
                  </w:r>
                  <w:r>
                    <w:rPr>
                      <w:rStyle w:val="FontStyle33"/>
                    </w:rPr>
                    <w:t>сфере образования, учредителям, загранучреждениям рекомендации по определению минимального количества баллов,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</w:t>
                  </w:r>
                  <w:r>
                    <w:rPr>
                      <w:rStyle w:val="FontStyle33"/>
                    </w:rPr>
                    <w:t>ного образовательного стандарта основного общего образования (далее - минимальное количество баллов);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9" w:right="5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организует разработку КИМ для проведения ОГЭ, критериев оценивания экзаменационных работ, выполненных по этим КИМ, текстов, тем, заданий, билетов для пров</w:t>
                  </w:r>
                  <w:r>
                    <w:rPr>
                      <w:rStyle w:val="FontStyle33"/>
                    </w:rPr>
                    <w:t>едения ГВЭ (далее - экзаменационные материалы), в том числе создает Комиссии по разработке КИМ по каждому учебному предмету (далее - Комиссия по разработке КИМ), а также обеспечение этими материалами ГЭК субъектов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9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4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организует формиров</w:t>
                  </w:r>
                  <w:r>
                    <w:rPr>
                      <w:rStyle w:val="FontStyle33"/>
                    </w:rPr>
                    <w:t>ание и ведение федеральной информационной системы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</w:t>
                  </w:r>
                  <w:r>
                    <w:rPr>
                      <w:rStyle w:val="FontStyle33"/>
                    </w:rPr>
                    <w:t>фессионального и высшего образования (далее - ФИС)</w:t>
                  </w:r>
                  <w:r>
                    <w:rPr>
                      <w:rStyle w:val="FontStyle33"/>
                      <w:vertAlign w:val="superscript"/>
                    </w:rPr>
                    <w:t>10</w:t>
                  </w:r>
                  <w:r>
                    <w:rPr>
                      <w:rStyle w:val="FontStyle33"/>
                    </w:rPr>
                    <w:t xml:space="preserve"> в порядке, устанавливаемом Правительством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11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75" w:lineRule="exact"/>
                    <w:ind w:left="5" w:right="1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обеспечивает совместно с учредителями образовательных организаций, расположенных за пределами территории Российской Федерации и реализующ</w:t>
                  </w:r>
                  <w:r>
                    <w:rPr>
                      <w:rStyle w:val="FontStyle33"/>
                    </w:rPr>
                    <w:t>их имеющие государственную аккредитацию образовательные программы основного общего образования (далее - учредители), и загранучреждениями, проведение ГИА по образовательным программам основного общего образования за пределами территории Российской Федераци</w:t>
                  </w:r>
                  <w:r>
                    <w:rPr>
                      <w:rStyle w:val="FontStyle33"/>
                    </w:rPr>
                    <w:t>и</w:t>
                  </w:r>
                  <w:r>
                    <w:rPr>
                      <w:rStyle w:val="FontStyle33"/>
                      <w:vertAlign w:val="superscript"/>
                    </w:rPr>
                    <w:t>12</w:t>
                  </w:r>
                  <w:r>
                    <w:rPr>
                      <w:rStyle w:val="FontStyle33"/>
                    </w:rPr>
                    <w:t>, в том числе создает ГЭК, предметные и конфликтную комиссии для проведения ГИА за пределами территории Российской</w:t>
                  </w:r>
                </w:p>
                <w:p w:rsidR="00000000" w:rsidRDefault="00A33137">
                  <w:pPr>
                    <w:pStyle w:val="Style2"/>
                    <w:widowControl/>
                    <w:spacing w:before="110"/>
                    <w:ind w:right="178"/>
                    <w:jc w:val="center"/>
                    <w:rPr>
                      <w:rStyle w:val="FontStyle35"/>
                    </w:rPr>
                  </w:pPr>
                  <w:r>
                    <w:rPr>
                      <w:rStyle w:val="FontStyle22"/>
                    </w:rPr>
                    <w:t>1</w:t>
                  </w:r>
                  <w:r>
                    <w:rPr>
                      <w:rStyle w:val="FontStyle35"/>
                    </w:rPr>
                    <w:t>3</w:t>
                  </w:r>
                </w:p>
                <w:p w:rsidR="00000000" w:rsidRDefault="00A33137">
                  <w:pPr>
                    <w:pStyle w:val="Style16"/>
                    <w:widowControl/>
                    <w:spacing w:line="240" w:lineRule="auto"/>
                    <w:ind w:left="1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Федерации и организует их деятельность .</w:t>
                  </w:r>
                </w:p>
                <w:p w:rsidR="00000000" w:rsidRDefault="00A33137">
                  <w:pPr>
                    <w:pStyle w:val="Style12"/>
                    <w:widowControl/>
                    <w:spacing w:before="182" w:line="240" w:lineRule="auto"/>
                    <w:ind w:right="34"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13.  Органы  исполнительной  власти  субъектов Российской  Федерации,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59" type="#_x0000_t202" style="position:absolute;margin-left:48.05pt;margin-top:706.55pt;width:265.45pt;height:93.4pt;z-index:29;mso-wrap-edited:f;mso-wrap-distance-left:7in;mso-wrap-distance-top:13.7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8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9</w:t>
                  </w:r>
                  <w:r>
                    <w:rPr>
                      <w:rStyle w:val="FontStyle34"/>
                    </w:rPr>
                    <w:tab/>
                    <w:t xml:space="preserve">Часть 14 статьи 59 </w:t>
                  </w:r>
                  <w:r>
                    <w:rPr>
                      <w:rStyle w:val="FontStyle34"/>
                    </w:rPr>
                    <w:t>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8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10</w:t>
                  </w:r>
                  <w:r>
                    <w:rPr>
                      <w:rStyle w:val="FontStyle34"/>
                    </w:rPr>
                    <w:tab/>
                    <w:t>Пункт 1 части 2 статьи 98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8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11</w:t>
                  </w:r>
                  <w:r>
                    <w:rPr>
                      <w:rStyle w:val="FontStyle34"/>
                    </w:rPr>
                    <w:tab/>
                    <w:t>Часть 4 статьи 98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8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12</w:t>
                  </w:r>
                  <w:r>
                    <w:rPr>
                      <w:rStyle w:val="FontStyle34"/>
                    </w:rPr>
                    <w:tab/>
                    <w:t>Пункт 2 части 12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20"/>
                    </w:tabs>
                    <w:spacing w:line="278" w:lineRule="exact"/>
                    <w:ind w:left="5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13</w:t>
                  </w:r>
                  <w:r>
                    <w:rPr>
                      <w:rStyle w:val="FontStyle34"/>
                    </w:rPr>
                    <w:tab/>
                    <w:t>Пункт 2 части 9 статьи 59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0" w:line="278" w:lineRule="exact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835" w:right="763" w:bottom="360" w:left="961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2" type="#_x0000_t202" style="position:absolute;margin-left:49.45pt;margin-top:52.7pt;width:508.55pt;height:668.65pt;z-index:30;mso-wrap-edited:f;mso-wrap-distance-left:7in;mso-wrap-distance-right:7in;mso-wrap-distance-bottom:10.1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осуществляющие государственное управление в сфере образования, обеспечивают проведение ГИА</w:t>
                  </w:r>
                  <w:r>
                    <w:rPr>
                      <w:rStyle w:val="FontStyle33"/>
                      <w:vertAlign w:val="superscript"/>
                    </w:rPr>
                    <w:t>14</w:t>
                  </w:r>
                  <w:r>
                    <w:rPr>
                      <w:rStyle w:val="FontStyle33"/>
                    </w:rPr>
                    <w:t>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создают ГЭК, предметные и конфликтные комиссии субъектов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15</w:t>
                  </w:r>
                  <w:r>
                    <w:rPr>
                      <w:rStyle w:val="FontStyle33"/>
                    </w:rPr>
                    <w:t xml:space="preserve"> и организуют их деятельность;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</w:t>
                  </w:r>
                  <w:r>
                    <w:rPr>
                      <w:rStyle w:val="FontStyle33"/>
                    </w:rPr>
                    <w:t>еспечивают подготовку и отбор специалистов, привлекаемых к проведению ГИА, в соответствии с требованиями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0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устанавливают форму и порядок проведения ГИА для обучающихся, изучавших родной язык и родную литературу</w:t>
                  </w:r>
                  <w:r>
                    <w:rPr>
                      <w:rStyle w:val="FontStyle33"/>
                      <w:vertAlign w:val="superscript"/>
                    </w:rPr>
                    <w:t>16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разрабатывают экзаменаци</w:t>
                  </w:r>
                  <w:r>
                    <w:rPr>
                      <w:rStyle w:val="FontStyle33"/>
                    </w:rPr>
                    <w:t>онные материалы для проведения ГИА по родному языку и родной литературе;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определяют места расположения пунктов проведения экзаменов (далее - ГШЭ) и распределение между ними обучающихся, составы руководителей и организаторов ГШЭ, уполномоченных представител</w:t>
                  </w:r>
                  <w:r>
                    <w:rPr>
                      <w:rStyle w:val="FontStyle33"/>
                    </w:rPr>
                    <w:t>ей ГЭК, технических специалистов,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</w:t>
                  </w:r>
                  <w:r>
                    <w:rPr>
                      <w:rStyle w:val="FontStyle33"/>
                    </w:rPr>
                    <w:t>отрено ведение диалога экзаменатора с обучающимся, и ассистентов для лиц, указанных в пункте 34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5" w:right="1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ГШЭ необходимым комплектом экзаменационных материалов для проведения ГИА, в том числе экзаменационными материалами на родном яз</w:t>
                  </w:r>
                  <w:r>
                    <w:rPr>
                      <w:rStyle w:val="FontStyle33"/>
                    </w:rPr>
                    <w:t>ыке;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</w:t>
                  </w:r>
                  <w:r>
                    <w:rPr>
                      <w:rStyle w:val="FontStyle33"/>
                    </w:rPr>
                    <w:t>ащейся в них информации;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организуют формирование и ведение региональных информационных систем обеспечения проведения ГИА обучающихся, освоивших основные образовательные</w:t>
                  </w:r>
                </w:p>
                <w:p w:rsidR="00000000" w:rsidRDefault="00A33137">
                  <w:pPr>
                    <w:pStyle w:val="Style2"/>
                    <w:widowControl/>
                    <w:spacing w:before="86"/>
                    <w:ind w:left="9715"/>
                    <w:rPr>
                      <w:rStyle w:val="FontStyle36"/>
                    </w:rPr>
                  </w:pPr>
                  <w:r>
                    <w:rPr>
                      <w:rStyle w:val="FontStyle22"/>
                    </w:rPr>
                    <w:t>1</w:t>
                  </w:r>
                  <w:r>
                    <w:rPr>
                      <w:rStyle w:val="FontStyle36"/>
                    </w:rPr>
                    <w:t>1</w:t>
                  </w:r>
                </w:p>
                <w:p w:rsidR="00000000" w:rsidRDefault="00A33137">
                  <w:pPr>
                    <w:pStyle w:val="Style16"/>
                    <w:widowControl/>
                    <w:spacing w:line="240" w:lineRule="auto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программы основного общего и среднего общего образования (далее - РИС)   и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63" type="#_x0000_t202" style="position:absolute;margin-left:49.95pt;margin-top:731.4pt;width:264.7pt;height:57.6pt;z-index:31;mso-wrap-edited:f;mso-wrap-distance-left:7in;mso-wrap-distance-top:19.7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3"/>
                    <w:widowControl/>
                    <w:tabs>
                      <w:tab w:val="left" w:pos="163"/>
                    </w:tabs>
                    <w:spacing w:line="283" w:lineRule="exact"/>
                    <w:ind w:left="14"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14</w:t>
                  </w:r>
                  <w:r>
                    <w:rPr>
                      <w:rStyle w:val="FontStyle34"/>
                    </w:rPr>
                    <w:tab/>
                    <w:t>Пун</w:t>
                  </w:r>
                  <w:r>
                    <w:rPr>
                      <w:rStyle w:val="FontStyle34"/>
                    </w:rPr>
                    <w:t>кт 1 части 12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63"/>
                    </w:tabs>
                    <w:spacing w:line="283" w:lineRule="exact"/>
                    <w:ind w:left="14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15</w:t>
                  </w:r>
                  <w:r>
                    <w:rPr>
                      <w:rStyle w:val="FontStyle34"/>
                    </w:rPr>
                    <w:tab/>
                    <w:t>Пункт 1 части 9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63"/>
                    </w:tabs>
                    <w:spacing w:line="283" w:lineRule="exact"/>
                    <w:ind w:left="14"/>
                    <w:jc w:val="both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16</w:t>
                  </w:r>
                  <w:r>
                    <w:rPr>
                      <w:rStyle w:val="FontStyle34"/>
                    </w:rPr>
                    <w:tab/>
                    <w:t>Пункт 2 части 13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63"/>
                    </w:tabs>
                    <w:spacing w:line="283" w:lineRule="exact"/>
                    <w:ind w:left="14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17</w:t>
                  </w:r>
                  <w:r>
                    <w:rPr>
                      <w:rStyle w:val="FontStyle34"/>
                    </w:rPr>
                    <w:tab/>
                    <w:t>Пункт 2 части 2 статьи 98 Федерального закона.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30"/>
          <w:headerReference w:type="default" r:id="rId31"/>
          <w:footerReference w:type="even" r:id="rId32"/>
          <w:footerReference w:type="default" r:id="rId33"/>
          <w:pgSz w:w="11909" w:h="16834"/>
          <w:pgMar w:top="1054" w:right="749" w:bottom="360" w:left="984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68" type="#_x0000_t202" style="position:absolute;margin-left:48.35pt;margin-top:56.75pt;width:509.05pt;height:686.65pt;z-index:3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480" w:lineRule="exact"/>
                    <w:ind w:left="2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внесение сведений в ФИС в порядке, устанавливаем</w:t>
                  </w:r>
                  <w:r>
                    <w:rPr>
                      <w:rStyle w:val="FontStyle33"/>
                    </w:rPr>
                    <w:t>ом Правительством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18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организуют информирование обучающихся и их родителей (законных представителей) по вопросам организации и проведения ГИА через образовательные организации и органы местного самоуправления, осуществляющие управление </w:t>
                  </w:r>
                  <w:r>
                    <w:rPr>
                      <w:rStyle w:val="FontStyle33"/>
                    </w:rPr>
                    <w:t>в сфере образования,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органов исполнительной власти субъектов Российской Федерации, осущес</w:t>
                  </w:r>
                  <w:r>
                    <w:rPr>
                      <w:rStyle w:val="FontStyle33"/>
                    </w:rPr>
                    <w:t>твляющих государственное управление в сфере образования, или специализированных сайтах;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4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проведение ГИА в ППЭ в соответствии с требованиями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обработку и проверку экзаменационных работ в порядке, устанавливаемом н</w:t>
                  </w:r>
                  <w:r>
                    <w:rPr>
                      <w:rStyle w:val="FontStyle33"/>
                    </w:rPr>
                    <w:t>астоящим Порядком;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15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определяют минимальное количество баллов;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0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ознакомление обучающихся с результатами ГИА по всем учебным предметам;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осуществляют аккредитацию граждан в качестве общественных наблюдателей в порядке, устанавливаемом Минобрнауки Р</w:t>
                  </w:r>
                  <w:r>
                    <w:rPr>
                      <w:rStyle w:val="FontStyle33"/>
                    </w:rPr>
                    <w:t>оссии</w:t>
                  </w:r>
                  <w:r>
                    <w:rPr>
                      <w:rStyle w:val="FontStyle33"/>
                      <w:vertAlign w:val="superscript"/>
                    </w:rPr>
                    <w:t>19</w:t>
                  </w:r>
                  <w:r>
                    <w:rPr>
                      <w:rStyle w:val="FontStyle33"/>
                    </w:rPr>
                    <w:t>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0" w:firstLine="73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14. Учредители и загранучреждения обеспечивают проведение ГИА за пределами территории Российской Федерации, в том числе: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участвуют в деятельности ГЭК, предметных и конфликтной комиссий, создаваемых для проведения ГИА за пределами территории Россий</w:t>
                  </w:r>
                  <w:r>
                    <w:rPr>
                      <w:rStyle w:val="FontStyle33"/>
                    </w:rPr>
                    <w:t>ской Федерации;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подготовку и отбор специалистов, привлекаемых к проведению ГИА, в соответствии с требованиями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определяют места расположения ППЭ и распределение между ними обучающихся, составы руководителей и организаторов П</w:t>
                  </w:r>
                  <w:r>
                    <w:rPr>
                      <w:rStyle w:val="FontStyle33"/>
                    </w:rPr>
                    <w:t>ПЭ, уполномоченных представителей ГЭК, технических специалистов, специалистов по проведению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34"/>
          <w:headerReference w:type="default" r:id="rId35"/>
          <w:footerReference w:type="even" r:id="rId36"/>
          <w:footerReference w:type="default" r:id="rId37"/>
          <w:pgSz w:w="11909" w:h="16834"/>
          <w:pgMar w:top="1135" w:right="761" w:bottom="720" w:left="962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71" style="position:absolute;z-index:33;mso-position-horizontal-relative:page;mso-position-vertical-relative:page" from="48.25pt,757.05pt" to="191.3pt,757.05pt" o:allowincell="f" strokeweight=".5pt">
            <w10:wrap anchorx="page" anchory="page"/>
          </v:line>
        </w:pict>
      </w:r>
      <w:r>
        <w:rPr>
          <w:noProof/>
        </w:rPr>
        <w:pict>
          <v:shape id="_x0000_s1072" type="#_x0000_t202" style="position:absolute;margin-left:48.5pt;margin-top:56.75pt;width:509.05pt;height:687.1pt;z-index:3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</w:t>
                  </w:r>
                  <w:r>
                    <w:rPr>
                      <w:rStyle w:val="FontStyle33"/>
                    </w:rPr>
                    <w:t>ификацией КИМ предусмотрено ведение диалога экзаменатора с обучающимся, и ассистентов для лиц, указанных в пункте 34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9"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ГШЭ необходимым комплектом экзаменационных материалов для проведения ГИА;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9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информационную безо</w:t>
                  </w:r>
                  <w:r>
                    <w:rPr>
                      <w:rStyle w:val="FontStyle33"/>
                    </w:rPr>
                    <w:t>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75" w:lineRule="exact"/>
                    <w:ind w:right="10"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организуют  </w:t>
                  </w:r>
                  <w:r>
                    <w:rPr>
                      <w:rStyle w:val="FontStyle33"/>
                    </w:rPr>
                    <w:t xml:space="preserve"> внесение   сведений   в   ФИС   в   порядке,   устанавливаемом</w:t>
                  </w:r>
                </w:p>
                <w:p w:rsidR="00000000" w:rsidRDefault="00A33137">
                  <w:pPr>
                    <w:pStyle w:val="Style17"/>
                    <w:widowControl/>
                    <w:spacing w:before="86"/>
                    <w:ind w:left="4805"/>
                    <w:rPr>
                      <w:rStyle w:val="FontStyle37"/>
                    </w:rPr>
                  </w:pPr>
                  <w:r>
                    <w:rPr>
                      <w:rStyle w:val="FontStyle37"/>
                    </w:rPr>
                    <w:t>90</w:t>
                  </w:r>
                </w:p>
                <w:p w:rsidR="00000000" w:rsidRDefault="00A33137">
                  <w:pPr>
                    <w:pStyle w:val="Style16"/>
                    <w:widowControl/>
                    <w:spacing w:line="480" w:lineRule="exact"/>
                    <w:ind w:left="19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Правительством Российской Федерации 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организуют информирование обучающихся и их родителей (законных представителей), выпускников прошлых лет по вопросам организации и проведения ГИА через </w:t>
                  </w:r>
                  <w:r>
                    <w:rPr>
                      <w:rStyle w:val="FontStyle33"/>
                    </w:rPr>
                    <w:t>образовательные организации и загранучреждения, а также путем взаимодействия со средствами массовой информации, организации работы телефонов «горячей линии» и ведения раздела на официальных сайтах в сети «Интернет» учредителей и загранучреждений или специа</w:t>
                  </w:r>
                  <w:r>
                    <w:rPr>
                      <w:rStyle w:val="FontStyle33"/>
                    </w:rPr>
                    <w:t>лизированных сайтах;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проведение ГИА в ГШЭ в соответствии с требованиями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обработку и проверку экзаменационных работ в соответствии с настоящим Порядком;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1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определяют минимальное количество баллов;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right="2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обеспечивают озн</w:t>
                  </w:r>
                  <w:r>
                    <w:rPr>
                      <w:rStyle w:val="FontStyle33"/>
                    </w:rPr>
                    <w:t>акомление обучающихся с результатами ГИА по всем учебным предметам;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осуществляют аккредитацию граждан в качестве общественных наблюдателей в порядке, устанавливаемом Минобрнауки России</w:t>
                  </w:r>
                  <w:r>
                    <w:rPr>
                      <w:rStyle w:val="FontStyle33"/>
                      <w:vertAlign w:val="superscript"/>
                    </w:rPr>
                    <w:t>21</w:t>
                  </w:r>
                  <w:r>
                    <w:rPr>
                      <w:rStyle w:val="FontStyle33"/>
                    </w:rPr>
                    <w:t>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38"/>
          <w:headerReference w:type="default" r:id="rId39"/>
          <w:footerReference w:type="even" r:id="rId40"/>
          <w:footerReference w:type="default" r:id="rId41"/>
          <w:pgSz w:w="11909" w:h="16834"/>
          <w:pgMar w:top="1135" w:right="758" w:bottom="720" w:left="965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3" type="#_x0000_t202" style="position:absolute;margin-left:50.65pt;margin-top:56.75pt;width:509.3pt;height:720.7pt;z-index:35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tabs>
                      <w:tab w:val="left" w:pos="1147"/>
                    </w:tabs>
                    <w:ind w:left="24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15.</w:t>
                  </w:r>
                  <w:r>
                    <w:rPr>
                      <w:rStyle w:val="FontStyle33"/>
                    </w:rPr>
                    <w:tab/>
                    <w:t>В целях информирования граждан о порядке проведения ГИА в средствах</w:t>
                  </w:r>
                  <w:r>
                    <w:rPr>
                      <w:rStyle w:val="FontStyle33"/>
                    </w:rPr>
                    <w:br/>
                    <w:t>массовой информации, в которых осуществляется официальное опубликование</w:t>
                  </w:r>
                  <w:r>
                    <w:rPr>
                      <w:rStyle w:val="FontStyle33"/>
                    </w:rPr>
                    <w:br/>
                    <w:t>нормативных правовых актов органов государственной власти субъектов</w:t>
                  </w:r>
                  <w:r>
                    <w:rPr>
                      <w:rStyle w:val="FontStyle33"/>
                    </w:rPr>
                    <w:br/>
                    <w:t xml:space="preserve">Российской Федерации, на официальных </w:t>
                  </w:r>
                  <w:r>
                    <w:rPr>
                      <w:rStyle w:val="FontStyle33"/>
                    </w:rPr>
                    <w:t>сайтах органов исполнительной власти</w:t>
                  </w:r>
                  <w:r>
                    <w:rPr>
                      <w:rStyle w:val="FontStyle33"/>
                    </w:rPr>
                    <w:br/>
                    <w:t>субъектов Российской Федерации, осуществляющих государственное управление в</w:t>
                  </w:r>
                  <w:r>
                    <w:rPr>
                      <w:rStyle w:val="FontStyle33"/>
                    </w:rPr>
                    <w:br/>
                    <w:t>сфере образования, учредителей, загранучреждений, образовательных организаций</w:t>
                  </w:r>
                  <w:r>
                    <w:rPr>
                      <w:rStyle w:val="FontStyle33"/>
                    </w:rPr>
                    <w:br/>
                    <w:t>или на специализированных сайтах публикуется следующая информация</w:t>
                  </w:r>
                  <w:r>
                    <w:rPr>
                      <w:rStyle w:val="FontStyle33"/>
                    </w:rPr>
                    <w:t>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 сроках и местах подачи заявлений на прохождение ГИА по учебным предметам, не включенным в список обязательных, - до 31 декабря; о сроках проведения ГИА - до 1 апреля;</w:t>
                  </w:r>
                </w:p>
                <w:p w:rsidR="00000000" w:rsidRDefault="00A33137">
                  <w:pPr>
                    <w:pStyle w:val="Style16"/>
                    <w:widowControl/>
                    <w:spacing w:line="480" w:lineRule="exact"/>
                    <w:ind w:left="24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 сроках, местах и порядке подачи и рассмотрения апелляций - до 20 апреля; о сроках, </w:t>
                  </w:r>
                  <w:r>
                    <w:rPr>
                      <w:rStyle w:val="FontStyle33"/>
                    </w:rPr>
                    <w:t>местах и порядке информирования о результатах ГИА - до 20 апреля.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38"/>
                    </w:tabs>
                    <w:spacing w:before="5"/>
                    <w:ind w:left="14" w:right="10" w:firstLine="73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16.</w:t>
                  </w:r>
                  <w:r>
                    <w:rPr>
                      <w:rStyle w:val="FontStyle33"/>
                    </w:rPr>
                    <w:tab/>
                    <w:t>Организационное и технологическое обеспечение проведения ГИА за</w:t>
                  </w:r>
                  <w:r>
                    <w:rPr>
                      <w:rStyle w:val="FontStyle33"/>
                    </w:rPr>
                    <w:br/>
                    <w:t>пределами территории Российской Федерации, обеспечение деятельности по</w:t>
                  </w:r>
                  <w:r>
                    <w:rPr>
                      <w:rStyle w:val="FontStyle33"/>
                    </w:rPr>
                    <w:br/>
                    <w:t>эксплуатации ФИС осуществляется определенной, в соо</w:t>
                  </w:r>
                  <w:r>
                    <w:rPr>
                      <w:rStyle w:val="FontStyle33"/>
                    </w:rPr>
                    <w:t>тветствии с</w:t>
                  </w:r>
                  <w:r>
                    <w:rPr>
                      <w:rStyle w:val="FontStyle33"/>
                    </w:rPr>
                    <w:br/>
                    <w:t>законодательством Российской Федерации, организацией (далее - уполномоченная</w:t>
                  </w:r>
                  <w:r>
                    <w:rPr>
                      <w:rStyle w:val="FontStyle33"/>
                    </w:rPr>
                    <w:br/>
                    <w:t>организация).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Организационное и технологическое обеспечение проведения ГИА на территориях субъектов Российской Федерации, в том числе обеспечение деятельности по экспл</w:t>
                  </w:r>
                  <w:r>
                    <w:rPr>
                      <w:rStyle w:val="FontStyle33"/>
                    </w:rPr>
                    <w:t>уатации РИС и взаимодействию с ФИС, обработки экзаменационных работ обучающихся осуществляется определенными, в соответствии с законодательством Российской Федерации, организациями -региональными центрами обработки информации (далее - РЦОИ).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18"/>
                    </w:tabs>
                    <w:ind w:left="73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17.</w:t>
                  </w:r>
                  <w:r>
                    <w:rPr>
                      <w:rStyle w:val="FontStyle33"/>
                    </w:rPr>
                    <w:tab/>
                    <w:t>ГЭК: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3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1) ор</w:t>
                  </w:r>
                  <w:r>
                    <w:rPr>
                      <w:rStyle w:val="FontStyle33"/>
                    </w:rPr>
                    <w:t>ганизует и координирует работу по подготовке и проведению ГИА, в том</w:t>
                  </w:r>
                </w:p>
                <w:p w:rsidR="00000000" w:rsidRDefault="00A33137">
                  <w:pPr>
                    <w:pStyle w:val="Style10"/>
                    <w:widowControl/>
                    <w:spacing w:line="480" w:lineRule="exact"/>
                    <w:ind w:left="1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числе: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2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согласует предложения органа исполнительной власти субъекта Российской Федерации, осуществляющего государственное управление в сфере образования, учредителя,   загранучреждения   п</w:t>
                  </w:r>
                  <w:r>
                    <w:rPr>
                      <w:rStyle w:val="FontStyle33"/>
                    </w:rPr>
                    <w:t>о   персональному   составу   руководителей   и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42"/>
          <w:headerReference w:type="default" r:id="rId43"/>
          <w:footerReference w:type="even" r:id="rId44"/>
          <w:footerReference w:type="default" r:id="rId45"/>
          <w:pgSz w:w="11909" w:h="16834"/>
          <w:pgMar w:top="1135" w:right="711" w:bottom="360" w:left="1013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5" type="#_x0000_t202" style="position:absolute;margin-left:48.75pt;margin-top:56.75pt;width:509.3pt;height:720.95pt;z-index:3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9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организаторов экзаменов, уполномоченных представителей ГЭК, членов предметных комиссий, технических специалистов, специалистов по проведению инс</w:t>
                  </w:r>
                  <w:r>
                    <w:rPr>
                      <w:rStyle w:val="FontStyle33"/>
                    </w:rPr>
                    <w:t>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</w:t>
                  </w:r>
                  <w:r>
                    <w:rPr>
                      <w:rStyle w:val="FontStyle33"/>
                    </w:rPr>
                    <w:t xml:space="preserve"> для лиц, указанных в пункте 34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3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координирует работу предметных комиссий;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56"/>
                    </w:tabs>
                    <w:ind w:left="19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2)</w:t>
                  </w:r>
                  <w:r>
                    <w:rPr>
                      <w:rStyle w:val="FontStyle33"/>
                    </w:rPr>
                    <w:tab/>
                    <w:t>обеспечивает соблюдение установленного порядка проведения ГИА, в том</w:t>
                  </w:r>
                  <w:r>
                    <w:rPr>
                      <w:rStyle w:val="FontStyle33"/>
                    </w:rPr>
                    <w:br/>
                    <w:t>числе: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направляет своих уполномоченных представителей в места проведения экзаменов и РЦОИ, </w:t>
                  </w:r>
                  <w:r>
                    <w:rPr>
                      <w:rStyle w:val="FontStyle33"/>
                    </w:rPr>
                    <w:t>предметные комиссии для осуществления контроля за ходом проведения ГИА и за соблюдением режима информационной безопасности при проведении ГИА;</w:t>
                  </w:r>
                </w:p>
                <w:p w:rsidR="00000000" w:rsidRDefault="00A33137">
                  <w:pPr>
                    <w:pStyle w:val="Style18"/>
                    <w:widowControl/>
                    <w:spacing w:before="10"/>
                    <w:ind w:left="29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; осуществляет взаимодействие с общественными наблюдателями по вопросам соблюдения установленного порядка проведе</w:t>
                  </w:r>
                  <w:r>
                    <w:rPr>
                      <w:rStyle w:val="FontStyle33"/>
                    </w:rPr>
                    <w:t>ния ГИА;</w:t>
                  </w:r>
                </w:p>
                <w:p w:rsidR="00000000" w:rsidRDefault="00A33137">
                  <w:pPr>
                    <w:pStyle w:val="Style18"/>
                    <w:widowControl/>
                    <w:ind w:left="19" w:right="14" w:firstLine="49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, организует проведение проверки по вопросам нарушения установленного порядка проведения ГИА;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56"/>
                    </w:tabs>
                    <w:ind w:left="19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3)</w:t>
                  </w:r>
                  <w:r>
                    <w:rPr>
                      <w:rStyle w:val="FontStyle33"/>
                    </w:rPr>
                    <w:tab/>
                    <w:t>рассматривает на своем заседании результаты ГИА и в установленных</w:t>
                  </w:r>
                  <w:r>
                    <w:rPr>
                      <w:rStyle w:val="FontStyle33"/>
                    </w:rPr>
                    <w:br/>
                    <w:t>настоящим Порядком случаях принимает решения об утверждении, изменении или</w:t>
                  </w:r>
                  <w:r>
                    <w:rPr>
                      <w:rStyle w:val="FontStyle33"/>
                    </w:rPr>
                    <w:br/>
                    <w:t>отмене ре</w:t>
                  </w:r>
                  <w:r>
                    <w:rPr>
                      <w:rStyle w:val="FontStyle33"/>
                    </w:rPr>
                    <w:t>зультатов ГИА.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В состав ГЭК и уполномоченных представителей ГЭК привлекаются представители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</w:t>
                  </w:r>
                  <w:r>
                    <w:rPr>
                      <w:rStyle w:val="FontStyle33"/>
                    </w:rPr>
                    <w:t>Российской Федерации, осуществляющих переданные полномочия в сфере образования, учредителей и загранучреждений, органов местного самоуправления, организаций, осуществляющих образовательную деятельность, общественных организаций и объединений.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3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Уполномоченны</w:t>
                  </w:r>
                  <w:r>
                    <w:rPr>
                      <w:rStyle w:val="FontStyle33"/>
                    </w:rPr>
                    <w:t>е представители ГЭК информируются о месте расположения ППЭ, в который они направляются, не ранее чем за три рабочих дня до проведения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46"/>
          <w:headerReference w:type="default" r:id="rId47"/>
          <w:footerReference w:type="even" r:id="rId48"/>
          <w:footerReference w:type="default" r:id="rId49"/>
          <w:pgSz w:w="11909" w:h="16834"/>
          <w:pgMar w:top="1135" w:right="749" w:bottom="360" w:left="975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6" type="#_x0000_t202" style="position:absolute;margin-left:48.85pt;margin-top:45.35pt;width:508.6pt;height:711.1pt;z-index:37;mso-wrap-edited:f;mso-wrap-distance-left:7in;mso-wrap-distance-right:7in;mso-wrap-distance-bottom:10.55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9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экзамена по соответствующему учебному предмету.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82"/>
                    </w:tabs>
                    <w:spacing w:line="475" w:lineRule="exact"/>
                    <w:ind w:left="24" w:firstLine="72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18.</w:t>
                  </w:r>
                  <w:r>
                    <w:rPr>
                      <w:rStyle w:val="FontStyle33"/>
                    </w:rPr>
                    <w:tab/>
                    <w:t>Проверка экзаменационных работ обучающихся ос</w:t>
                  </w:r>
                  <w:r>
                    <w:rPr>
                      <w:rStyle w:val="FontStyle33"/>
                    </w:rPr>
                    <w:t>уществляется</w:t>
                  </w:r>
                  <w:r>
                    <w:rPr>
                      <w:rStyle w:val="FontStyle33"/>
                    </w:rPr>
                    <w:br/>
                    <w:t>предметными комиссиями по соответствующим учебным предметам.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состав предметных комиссий по каждому учебному предмету привлекаются лица, отвечающие следующим требованиям (далее - эксперты): наличие высшего образования;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righ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соответствие квалификац</w:t>
                  </w:r>
                  <w:r>
                    <w:rPr>
                      <w:rStyle w:val="FontStyle33"/>
                    </w:rPr>
                    <w:t>ионным требованиям, указанным в квалификационных справочниках и (или) профессиональных стандартах;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9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наличие опыта работы в организациях, осуществляющих образовательную деятельность и реализующих образовательные программы основного общего, среднего общего, с</w:t>
                  </w:r>
                  <w:r>
                    <w:rPr>
                      <w:rStyle w:val="FontStyle33"/>
                    </w:rPr>
                    <w:t>реднего профессионального образования (не менее трех лет);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 18 часов) по оцениванию образцов экзаменационных ра</w:t>
                  </w:r>
                  <w:r>
                    <w:rPr>
                      <w:rStyle w:val="FontStyle33"/>
                    </w:rPr>
                    <w:t>бот в   соответствии    с    критериями    оценивания    экзаменационных   работ   по</w:t>
                  </w:r>
                </w:p>
                <w:p w:rsidR="00000000" w:rsidRDefault="00A33137">
                  <w:pPr>
                    <w:pStyle w:val="Style14"/>
                    <w:widowControl/>
                    <w:spacing w:before="125"/>
                    <w:ind w:left="875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22</w:t>
                  </w:r>
                </w:p>
                <w:p w:rsidR="00000000" w:rsidRDefault="00A33137">
                  <w:pPr>
                    <w:pStyle w:val="Style10"/>
                    <w:widowControl/>
                    <w:spacing w:line="480" w:lineRule="exact"/>
                    <w:ind w:left="24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соответствующему учебному предмету, определяемыми Рособрнадзором .</w:t>
                  </w:r>
                </w:p>
                <w:p w:rsidR="00000000" w:rsidRDefault="00A33137">
                  <w:pPr>
                    <w:pStyle w:val="Style18"/>
                    <w:widowControl/>
                    <w:ind w:left="19" w:right="14" w:firstLine="518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; Общее руководство и координацию деятельности предметной комиссии по соответствующему учебному пред</w:t>
                  </w:r>
                  <w:r>
                    <w:rPr>
                      <w:rStyle w:val="FontStyle33"/>
                    </w:rPr>
                    <w:t>мету осуществляет ее председатель.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67"/>
                    </w:tabs>
                    <w:ind w:left="14" w:right="14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19.</w:t>
                  </w:r>
                  <w:r>
                    <w:rPr>
                      <w:rStyle w:val="FontStyle33"/>
                    </w:rPr>
                    <w:tab/>
                    <w:t>Рассмотрение апелляций обучающихся осуществляется конфликтной</w:t>
                  </w:r>
                  <w:r>
                    <w:rPr>
                      <w:rStyle w:val="FontStyle33"/>
                    </w:rPr>
                    <w:br/>
                    <w:t>комиссией, в состав которой не включаются члены ГЭК и предметных комиссий.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06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Конфликтная комиссия: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5"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принимает и рассматривает апелляции обучающихся по вопроса</w:t>
                  </w:r>
                  <w:r>
                    <w:rPr>
                      <w:rStyle w:val="FontStyle33"/>
                    </w:rPr>
                    <w:t>м нарушения установленного порядка проведения ГИА, а также о несогласии с выставленными баллами;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5" w:right="2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принимает по результатам рассмотрения апелляции решение об удовлетворении или отклонении апелляции обучающегося;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информирует обучающегося, подавшего апелляцию</w:t>
                  </w:r>
                  <w:r>
                    <w:rPr>
                      <w:rStyle w:val="FontStyle33"/>
                    </w:rPr>
                    <w:t>, и (или) его родителей (законных представителей), а также ГЭК о принятом решении.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696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 состав конфликтных комиссий привлекаются представители органов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77" type="#_x0000_t202" style="position:absolute;margin-left:48.65pt;margin-top:767.05pt;width:221.75pt;height:29.25pt;z-index:38;mso-wrap-edited:f;mso-wrap-distance-left:7in;mso-wrap-distance-top:20.15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5"/>
                    <w:widowControl/>
                    <w:jc w:val="lef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22</w:t>
                  </w:r>
                  <w:r>
                    <w:rPr>
                      <w:rStyle w:val="FontStyle34"/>
                    </w:rPr>
                    <w:t xml:space="preserve"> Часть 14 статьи 59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15"/>
                    <w:ind w:left="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907" w:right="760" w:bottom="360" w:left="973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8" type="#_x0000_t202" style="position:absolute;margin-left:47.05pt;margin-top:56.75pt;width:510pt;height:720.7pt;z-index:39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3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исполнительной власти с</w:t>
                  </w:r>
                  <w:r>
                    <w:rPr>
                      <w:rStyle w:val="FontStyle33"/>
                    </w:rPr>
                    <w:t>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учредителей и загранучреждений, органов местного самоуправлени</w:t>
                  </w:r>
                  <w:r>
                    <w:rPr>
                      <w:rStyle w:val="FontStyle33"/>
                    </w:rPr>
                    <w:t>я, организаций, осуществляющих образовательную деятельность, общественных организаций и объединений.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3"/>
                    </w:numPr>
                    <w:tabs>
                      <w:tab w:val="left" w:pos="1253"/>
                    </w:tabs>
                    <w:spacing w:before="10"/>
                    <w:ind w:left="29" w:right="10" w:firstLine="69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решению органа исполнительной власти субъекта Российской Федерации, осуществляющего государственное управление в сфере образования, в составе ГЭК,</w:t>
                  </w:r>
                  <w:r>
                    <w:rPr>
                      <w:rStyle w:val="FontStyle33"/>
                    </w:rPr>
                    <w:t xml:space="preserve"> предметных и конфликтной комиссий создаются территориальные экзаменационные, предметные и конфликтные подкомиссии, осуществляющие отдельные полномочия ГЭК, предметных и конфликтной комиссий на территории одного или нескольких муниципальных районов и (или)</w:t>
                  </w:r>
                  <w:r>
                    <w:rPr>
                      <w:rStyle w:val="FontStyle33"/>
                    </w:rPr>
                    <w:t xml:space="preserve"> городских округов.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3"/>
                    </w:numPr>
                    <w:tabs>
                      <w:tab w:val="left" w:pos="1253"/>
                    </w:tabs>
                    <w:ind w:left="29" w:right="14" w:firstLine="69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Решения ГЭК, предметных и конфликтных комиссий оформляются протоколами.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3"/>
                    </w:numPr>
                    <w:tabs>
                      <w:tab w:val="left" w:pos="1253"/>
                    </w:tabs>
                    <w:ind w:left="29" w:right="19" w:firstLine="69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целях содействия проведению ГИА образовательные организации, а также органы местного самоуправления, осуществляющие управление в сфере образования: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5"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</w:t>
                  </w:r>
                  <w:r>
                    <w:rPr>
                      <w:rStyle w:val="FontStyle33"/>
                    </w:rPr>
                    <w:t xml:space="preserve">д роспись информируют обучающихся и их родителей (законных представителей) о сроках, местах и порядке подачи заявлений на прохождение ГИА, о порядке проведения ГИА, в том числе об основаниях для удаления с экзамена, изменения или аннулирования результатов </w:t>
                  </w:r>
                  <w:r>
                    <w:rPr>
                      <w:rStyle w:val="FontStyle33"/>
                    </w:rPr>
                    <w:t>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2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</w:t>
                  </w:r>
                  <w:r>
                    <w:rPr>
                      <w:rStyle w:val="FontStyle33"/>
                    </w:rPr>
                    <w:t>правляют своих работников для работы в качестве руководителей и организаторов ППЭ, членов предметных комиссий, технических специалистов, специалистов по проведению инструктажа и обеспечению лабораторных работ, экзаменаторов-собеседников, ведущих собеседова</w:t>
                  </w:r>
                  <w:r>
                    <w:rPr>
                      <w:rStyle w:val="FontStyle33"/>
                    </w:rPr>
                    <w:t>ние при проведении устной части экзамена по иностранному языку, в случае если спецификацией КИМ предусмотрено ведение диалога экзаменатора с обучающимся, и ассистентов для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67" w:bottom="360" w:left="941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79" type="#_x0000_t202" style="position:absolute;margin-left:48.1pt;margin-top:44.15pt;width:509.05pt;height:687.15pt;z-index:40;mso-wrap-edited:f;mso-wrap-distance-left:7in;mso-wrap-distance-right:7in;mso-wrap-distance-bottom:6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лиц, указанных в пункте 34 настоящего Порядка;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вносят сведе</w:t>
                  </w:r>
                  <w:r>
                    <w:rPr>
                      <w:rStyle w:val="FontStyle33"/>
                    </w:rPr>
                    <w:t>ния в ФИС и РИС в порядке, устанавливаемом Правительством Российской Федерации</w:t>
                  </w:r>
                  <w:r>
                    <w:rPr>
                      <w:rStyle w:val="FontStyle33"/>
                      <w:vertAlign w:val="superscript"/>
                    </w:rPr>
                    <w:t>23</w:t>
                  </w:r>
                  <w:r>
                    <w:rPr>
                      <w:rStyle w:val="FontStyle33"/>
                    </w:rPr>
                    <w:t>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line="475" w:lineRule="exact"/>
                    <w:ind w:left="5" w:right="5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23.</w:t>
                  </w:r>
                  <w:r>
                    <w:rPr>
                      <w:rStyle w:val="FontStyle33"/>
                    </w:rPr>
                    <w:tab/>
                    <w:t>В целях обеспечения соблюдения порядка проведения ГИА гражданам,</w:t>
                  </w:r>
                  <w:r>
                    <w:rPr>
                      <w:rStyle w:val="FontStyle33"/>
                    </w:rPr>
                    <w:br/>
                    <w:t>аккредитованным в качестве общественных наблюдателей в порядке,</w:t>
                  </w:r>
                  <w:r>
                    <w:rPr>
                      <w:rStyle w:val="FontStyle33"/>
                    </w:rPr>
                    <w:br/>
                    <w:t>устанавливаемом Минобрнауки России</w:t>
                  </w:r>
                  <w:r>
                    <w:rPr>
                      <w:rStyle w:val="FontStyle33"/>
                      <w:vertAlign w:val="superscript"/>
                    </w:rPr>
                    <w:t>24</w:t>
                  </w:r>
                  <w:r>
                    <w:rPr>
                      <w:rStyle w:val="FontStyle33"/>
                    </w:rPr>
                    <w:t>, пре</w:t>
                  </w:r>
                  <w:r>
                    <w:rPr>
                      <w:rStyle w:val="FontStyle33"/>
                    </w:rPr>
                    <w:t>доставляется право: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right="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 предъявлении документа, удостоверяющего личность, и удостоверения общественного наблюдателя присутствовать на всех этапах проведения ГИА, в том числе при проверке экзаменационных работ и при рассмотрении апелляций по вопросам наруше</w:t>
                  </w:r>
                  <w:r>
                    <w:rPr>
                      <w:rStyle w:val="FontStyle33"/>
                    </w:rPr>
                    <w:t>ния установленного порядка проведения ГИА или несогласия с выставленными баллами;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направлять информацию о нарушениях, выявленных при проведении ГИА в федеральные органы исполнительной власти, органы исполнительной власти субъектов Российской Федерации, осу</w:t>
                  </w:r>
                  <w:r>
                    <w:rPr>
                      <w:rStyle w:val="FontStyle33"/>
                    </w:rPr>
                    <w:t>ществляющие государственное управление в сфере образования, и органы местного самоуправления, осуществляющие управление в сфере образования</w:t>
                  </w:r>
                  <w:r>
                    <w:rPr>
                      <w:rStyle w:val="FontStyle33"/>
                      <w:vertAlign w:val="superscript"/>
                    </w:rPr>
                    <w:t>25</w:t>
                  </w:r>
                  <w:r>
                    <w:rPr>
                      <w:rStyle w:val="FontStyle33"/>
                    </w:rPr>
                    <w:t>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2525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26"/>
                    <w:ind w:left="2525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V. Сроки и продолжительность проведения ГИА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before="192"/>
                    <w:ind w:left="5"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24.</w:t>
                  </w:r>
                  <w:r>
                    <w:rPr>
                      <w:rStyle w:val="FontStyle33"/>
                    </w:rPr>
                    <w:tab/>
                    <w:t>Для проведения ОГЭ и ГВЭ на территории Российской Федерации и за</w:t>
                  </w:r>
                  <w:r>
                    <w:rPr>
                      <w:rStyle w:val="FontStyle33"/>
                    </w:rPr>
                    <w:t xml:space="preserve"> ее</w:t>
                  </w:r>
                  <w:r>
                    <w:rPr>
                      <w:rStyle w:val="FontStyle33"/>
                    </w:rPr>
                    <w:br/>
                    <w:t>пределами предусматривается единое расписание экзаменов. По каждому учебному</w:t>
                  </w:r>
                  <w:r>
                    <w:rPr>
                      <w:rStyle w:val="FontStyle33"/>
                    </w:rPr>
                    <w:br/>
                    <w:t>предмету устанавливается продолжительность проведения экзаменов.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 по обязательным учебным предметам начинается не ранее 25 мая текущего года, по остальным учебным предметам</w:t>
                  </w:r>
                  <w:r>
                    <w:rPr>
                      <w:rStyle w:val="FontStyle33"/>
                    </w:rPr>
                    <w:t xml:space="preserve"> - не ранее 20 апреля текущего года.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ind w:left="5" w:right="2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25.</w:t>
                  </w:r>
                  <w:r>
                    <w:rPr>
                      <w:rStyle w:val="FontStyle33"/>
                    </w:rPr>
                    <w:tab/>
                    <w:t>Для лиц, повторно допущенных в текущем году к сдаче экзаменов по</w:t>
                  </w:r>
                  <w:r>
                    <w:rPr>
                      <w:rStyle w:val="FontStyle33"/>
                    </w:rPr>
                    <w:br/>
                    <w:t>соответствующим учебным предметам в случаях, предусмотренных настоящим</w:t>
                  </w:r>
                  <w:r>
                    <w:rPr>
                      <w:rStyle w:val="FontStyle33"/>
                    </w:rPr>
                    <w:br/>
                    <w:t>Порядком, предусматриваются дополнительные сроки проведения ГИА в формах,</w:t>
                  </w:r>
                  <w:r>
                    <w:rPr>
                      <w:rStyle w:val="FontStyle33"/>
                    </w:rPr>
                    <w:br/>
                    <w:t>устан</w:t>
                  </w:r>
                  <w:r>
                    <w:rPr>
                      <w:rStyle w:val="FontStyle33"/>
                    </w:rPr>
                    <w:t>авливаемых настоящим Порядком (далее - дополнительные сроки).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0" type="#_x0000_t202" style="position:absolute;margin-left:47.9pt;margin-top:737.3pt;width:222.45pt;height:60.25pt;z-index:41;mso-wrap-edited:f;mso-wrap-distance-left:7in;mso-wrap-distance-top:15.6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3"/>
                    <w:widowControl/>
                    <w:tabs>
                      <w:tab w:val="left" w:pos="182"/>
                    </w:tabs>
                    <w:spacing w:line="274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23</w:t>
                  </w:r>
                  <w:r>
                    <w:rPr>
                      <w:rStyle w:val="FontStyle34"/>
                    </w:rPr>
                    <w:tab/>
                    <w:t>Часть 4 статьи 98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82"/>
                    </w:tabs>
                    <w:spacing w:line="274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24</w:t>
                  </w:r>
                  <w:r>
                    <w:rPr>
                      <w:rStyle w:val="FontStyle34"/>
                    </w:rPr>
                    <w:tab/>
                    <w:t>Часть 15 статьи 59 Федерального закона.</w:t>
                  </w:r>
                </w:p>
                <w:p w:rsidR="00000000" w:rsidRDefault="00A33137">
                  <w:pPr>
                    <w:pStyle w:val="Style3"/>
                    <w:widowControl/>
                    <w:tabs>
                      <w:tab w:val="left" w:pos="182"/>
                    </w:tabs>
                    <w:spacing w:line="274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25</w:t>
                  </w:r>
                  <w:r>
                    <w:rPr>
                      <w:rStyle w:val="FontStyle34"/>
                    </w:rPr>
                    <w:tab/>
                    <w:t>Часть 15 статьи 59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10"/>
                    <w:ind w:left="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883" w:right="766" w:bottom="360" w:left="958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1" type="#_x0000_t202" style="position:absolute;margin-left:48.75pt;margin-top:56.75pt;width:509.5pt;height:721.2pt;z-index:4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4"/>
                    </w:numPr>
                    <w:tabs>
                      <w:tab w:val="left" w:pos="1147"/>
                    </w:tabs>
                    <w:ind w:left="3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обучающихся, не</w:t>
                  </w:r>
                  <w:r>
                    <w:rPr>
                      <w:rStyle w:val="FontStyle33"/>
                    </w:rPr>
                    <w:t xml:space="preserve"> имеющих возможности по уважительным причинам, подтвержденным документально, пройти ГИА в сроки, установленные в соответствии с пунктами 24 и 25 настоящего Порядка, ГИА по обязательным учебным предметам проводится досрочно, но не ранее 20 апреля, в формах,</w:t>
                  </w:r>
                  <w:r>
                    <w:rPr>
                      <w:rStyle w:val="FontStyle33"/>
                    </w:rPr>
                    <w:t xml:space="preserve"> устанавливаемых настоящим Порядком.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4"/>
                    </w:numPr>
                    <w:tabs>
                      <w:tab w:val="left" w:pos="1147"/>
                    </w:tabs>
                    <w:ind w:left="34" w:right="5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ГИА для обучающихся образовательных организаций при исправительных учреждениях уголовно-исполнительной системы, освобождаемых от отбывания наказания не ранее чем за три месяца до начала ГИА, проводится досрочно в </w:t>
                  </w:r>
                  <w:r>
                    <w:rPr>
                      <w:rStyle w:val="FontStyle33"/>
                    </w:rPr>
                    <w:t>сроки, определяемые органами исполнительной власти субъектов Российской Федерации, осуществляющими государственное управление в сфере образования, по согласованию с учредителями таких исправительных учреждений, но не ранее 20 февраля текущего года.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82"/>
                    </w:tabs>
                    <w:ind w:left="34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28.</w:t>
                  </w:r>
                  <w:r>
                    <w:rPr>
                      <w:rStyle w:val="FontStyle33"/>
                    </w:rPr>
                    <w:tab/>
                    <w:t>Пер</w:t>
                  </w:r>
                  <w:r>
                    <w:rPr>
                      <w:rStyle w:val="FontStyle33"/>
                    </w:rPr>
                    <w:t>ерыв между проведением экзаменов по обязательным учебным</w:t>
                  </w:r>
                  <w:r>
                    <w:rPr>
                      <w:rStyle w:val="FontStyle33"/>
                    </w:rPr>
                    <w:br/>
                    <w:t>предметам, сроки проведения которых установлены в соответствии с пунктом 24</w:t>
                  </w:r>
                  <w:r>
                    <w:rPr>
                      <w:rStyle w:val="FontStyle33"/>
                    </w:rPr>
                    <w:br/>
                    <w:t>настоящего Порядка, составляет не менее двух дней.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90"/>
                    </w:tabs>
                    <w:spacing w:before="5"/>
                    <w:ind w:left="5" w:right="1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29.</w:t>
                  </w:r>
                  <w:r>
                    <w:rPr>
                      <w:rStyle w:val="FontStyle33"/>
                    </w:rPr>
                    <w:tab/>
                    <w:t>В продолжительность экзаменов по учебным предметам не включается</w:t>
                  </w:r>
                  <w:r>
                    <w:rPr>
                      <w:rStyle w:val="FontStyle33"/>
                    </w:rPr>
                    <w:br/>
                    <w:t>вре</w:t>
                  </w:r>
                  <w:r>
                    <w:rPr>
                      <w:rStyle w:val="FontStyle33"/>
                    </w:rPr>
                    <w:t>мя, выделенное на подготовительные мероприятия (инструктаж обучающихся,</w:t>
                  </w:r>
                  <w:r>
                    <w:rPr>
                      <w:rStyle w:val="FontStyle33"/>
                    </w:rPr>
                    <w:br/>
                    <w:t>вскрытие пакетов с экзаменационными материалами, заполнение регистрационных</w:t>
                  </w:r>
                  <w:r>
                    <w:rPr>
                      <w:rStyle w:val="FontStyle33"/>
                    </w:rPr>
                    <w:br/>
                    <w:t>полей экзаменационной работы, настройка технических средств).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 w:right="2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При продолжительности экзамена 4 и более часа </w:t>
                  </w:r>
                  <w:r>
                    <w:rPr>
                      <w:rStyle w:val="FontStyle33"/>
                    </w:rPr>
                    <w:t>организуется питание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</w:t>
                  </w:r>
                  <w:r>
                    <w:rPr>
                      <w:rStyle w:val="FontStyle33"/>
                    </w:rPr>
                    <w:t>оторых проводятся необходимые лечебные, реабилитационные и оздоровительные мероприятия для нуждающихся в длительном лечении, продолжительность ОГЭ увеличивается на 1,5 часа.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90"/>
                    </w:tabs>
                    <w:spacing w:before="19"/>
                    <w:ind w:left="5" w:right="38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30.</w:t>
                  </w:r>
                  <w:r>
                    <w:rPr>
                      <w:rStyle w:val="FontStyle33"/>
                    </w:rPr>
                    <w:tab/>
                    <w:t>Повторно к сдаче ГИА по соответствующему учебному предмету в</w:t>
                  </w:r>
                  <w:r>
                    <w:rPr>
                      <w:rStyle w:val="FontStyle33"/>
                    </w:rPr>
                    <w:br/>
                    <w:t>текущем году по р</w:t>
                  </w:r>
                  <w:r>
                    <w:rPr>
                      <w:rStyle w:val="FontStyle33"/>
                    </w:rPr>
                    <w:t>ешению ГЭК допускаются следующие обучающиеся: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06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получившие  на  ГИА  неудовлетворительный  результат  по  одному  из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43" w:bottom="360" w:left="970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2" type="#_x0000_t202" style="position:absolute;margin-left:49.25pt;margin-top:45.2pt;width:508.8pt;height:711.35pt;z-index:43;mso-wrap-edited:f;mso-wrap-distance-left:7in;mso-wrap-distance-right:7in;mso-wrap-distance-bottom:10.3pt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обязательных учебных предметов;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right="5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не явившиеся на экзамены по уважительным причинам (болезнь или иные обстоятельства, </w:t>
                  </w:r>
                  <w:r>
                    <w:rPr>
                      <w:rStyle w:val="FontStyle33"/>
                    </w:rPr>
                    <w:t>подтвержденные документально);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апелляция которых о нарушении установленного порядка проведения ГИА конфликтной комисс</w:t>
                  </w:r>
                  <w:r>
                    <w:rPr>
                      <w:rStyle w:val="FontStyle33"/>
                    </w:rPr>
                    <w:t>ией была удовлетворена;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4" w:right="5" w:firstLine="682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результаты которых были аннулированы ГЭК в случае выявления фактов нарушений установленного порядка проведения ГИА, совершенных лицами, указанными в пункте 37 настоящего Порядка, или иными (неустановленными) лицами.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419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26"/>
                    <w:ind w:left="419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VI. Проведение </w:t>
                  </w:r>
                  <w:r>
                    <w:rPr>
                      <w:rStyle w:val="FontStyle33"/>
                    </w:rPr>
                    <w:t>ГИА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before="187"/>
                    <w:ind w:left="10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31.</w:t>
                  </w:r>
                  <w:r>
                    <w:rPr>
                      <w:rStyle w:val="FontStyle33"/>
                    </w:rPr>
                    <w:tab/>
                    <w:t>КИМ для проведения ОГЭ формируются и тиражируются учредителями,</w:t>
                  </w:r>
                  <w:r>
                    <w:rPr>
                      <w:rStyle w:val="FontStyle33"/>
                    </w:rPr>
                    <w:br/>
                    <w:t>загранучреждениями и органами исполнительной власти субъектов Российской</w:t>
                  </w:r>
                  <w:r>
                    <w:rPr>
                      <w:rStyle w:val="FontStyle33"/>
                    </w:rPr>
                    <w:br/>
                    <w:t>Федерации, осуществляющими государственное управление в сфере образования, с</w:t>
                  </w:r>
                  <w:r>
                    <w:rPr>
                      <w:rStyle w:val="FontStyle33"/>
                    </w:rPr>
                    <w:br/>
                    <w:t xml:space="preserve">помощью открытого банка заданий и </w:t>
                  </w:r>
                  <w:r>
                    <w:rPr>
                      <w:rStyle w:val="FontStyle33"/>
                    </w:rPr>
                    <w:t>специализированного программного</w:t>
                  </w:r>
                  <w:r>
                    <w:rPr>
                      <w:rStyle w:val="FontStyle33"/>
                    </w:rPr>
                    <w:br/>
                    <w:t>обеспечения, размещенных на официальном сайте Рособрнадзора или специально</w:t>
                  </w:r>
                  <w:r>
                    <w:rPr>
                      <w:rStyle w:val="FontStyle33"/>
                    </w:rPr>
                    <w:br/>
                    <w:t>выделенном сайте в сети «Интернет».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Тексты, темы, задания, билеты для проведения ГВЭ направляются в субъекты Российской Федерации, загранучреждениям</w:t>
                  </w:r>
                  <w:r>
                    <w:rPr>
                      <w:rStyle w:val="FontStyle33"/>
                    </w:rPr>
                    <w:t xml:space="preserve"> и учредителям на электронных носителях в зашифрованном виде.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righ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Хранение экзаменационных материалов осуществляется в соответствии с требованиями порядка разработки, использования и хранения КИМ, устанавливаемого Рособрнадзором</w:t>
                  </w:r>
                  <w:r>
                    <w:rPr>
                      <w:rStyle w:val="FontStyle33"/>
                      <w:vertAlign w:val="superscript"/>
                    </w:rPr>
                    <w:t>26</w:t>
                  </w:r>
                  <w:r>
                    <w:rPr>
                      <w:rStyle w:val="FontStyle33"/>
                    </w:rPr>
                    <w:t>. Вскрытие экзаменационных мат</w:t>
                  </w:r>
                  <w:r>
                    <w:rPr>
                      <w:rStyle w:val="FontStyle33"/>
                    </w:rPr>
                    <w:t>ериалов до начала экзамена, разглашение информации, содержащейся в КИМ, текстах, темах, заданий, билетов для проведения ГВЭ, запрещено.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before="5"/>
                    <w:ind w:left="10"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32.</w:t>
                  </w:r>
                  <w:r>
                    <w:rPr>
                      <w:rStyle w:val="FontStyle33"/>
                    </w:rPr>
                    <w:tab/>
                    <w:t>Экзамены проводятся в ППЭ, места расположения которых утверждаются</w:t>
                  </w:r>
                  <w:r>
                    <w:rPr>
                      <w:rStyle w:val="FontStyle33"/>
                    </w:rPr>
                    <w:br/>
                    <w:t>органами     исполнительной     власти     субъек</w:t>
                  </w:r>
                  <w:r>
                    <w:rPr>
                      <w:rStyle w:val="FontStyle33"/>
                    </w:rPr>
                    <w:t>тов     Российской     Федерации,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83" type="#_x0000_t202" style="position:absolute;margin-left:49pt;margin-top:766.9pt;width:222pt;height:29.5pt;z-index:44;mso-wrap-edited:f;mso-wrap-distance-left:7in;mso-wrap-distance-top:19.9pt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5"/>
                    <w:widowControl/>
                    <w:jc w:val="lef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26</w:t>
                  </w:r>
                  <w:r>
                    <w:rPr>
                      <w:rStyle w:val="FontStyle34"/>
                    </w:rPr>
                    <w:t xml:space="preserve"> Часть 11 статьи 59 Федерального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20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904" w:right="749" w:bottom="360" w:left="980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4" type="#_x0000_t202" style="position:absolute;margin-left:49.35pt;margin-top:56.75pt;width:509.05pt;height:720.95pt;z-index:45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ind w:left="29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осуществляющими государственное управление в сфере образования, учредителями и загранучреждениями по согласованию с ГЭК.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угрозы в</w:t>
                  </w:r>
                  <w:r>
                    <w:rPr>
                      <w:rStyle w:val="FontStyle33"/>
                    </w:rPr>
                    <w:t>озникновения чрезвычайной ситуации органы исполнительной власти субъектов Российской Федерации, осуществляющие государственное управление в сфере образования, учредители и загранучреждения по согласованию с ГЭК принимают решение о переносе сдачи экзамена в</w:t>
                  </w:r>
                  <w:r>
                    <w:rPr>
                      <w:rStyle w:val="FontStyle33"/>
                    </w:rPr>
                    <w:t xml:space="preserve"> другой ППЭ или на другой день, предусмотренный расписаниями проведения ОГЭ и ГВЭ.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28"/>
                    </w:tabs>
                    <w:ind w:left="24" w:right="5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33.</w:t>
                  </w:r>
                  <w:r>
                    <w:rPr>
                      <w:rStyle w:val="FontStyle33"/>
                    </w:rPr>
                    <w:tab/>
                    <w:t>Количество, общая площадь и состояние помещений, предоставляемых для</w:t>
                  </w:r>
                  <w:r>
                    <w:rPr>
                      <w:rStyle w:val="FontStyle33"/>
                    </w:rPr>
                    <w:br/>
                    <w:t>проведения ГИА (далее - аудитории), обеспечивают проведение экзаменов в</w:t>
                  </w:r>
                  <w:r>
                    <w:rPr>
                      <w:rStyle w:val="FontStyle33"/>
                    </w:rPr>
                    <w:br/>
                    <w:t>условиях, соответствующих тр</w:t>
                  </w:r>
                  <w:r>
                    <w:rPr>
                      <w:rStyle w:val="FontStyle33"/>
                    </w:rPr>
                    <w:t>ебованиям санитарно-эпидемиологических правил и</w:t>
                  </w:r>
                  <w:r>
                    <w:rPr>
                      <w:rStyle w:val="FontStyle33"/>
                    </w:rPr>
                    <w:br/>
                    <w:t>нормативов.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 w:right="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Помещения, не использующиеся для проведения экзамена, на время проведения экзамена запираются и опечатываются.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 время проведения экзаменов в аудиториях закрываются стенды, плакаты и иные материа</w:t>
                  </w:r>
                  <w:r>
                    <w:rPr>
                      <w:rStyle w:val="FontStyle33"/>
                    </w:rPr>
                    <w:t>лы со справочно-познавательной информацией по соответствующим учебным предметам.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каждого обучающегося выделяется отдельное рабочее место. В аудитории выделяется место для личных вещей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5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Аудитории, выделяемые для проведения экзаменов по русск</w:t>
                  </w:r>
                  <w:r>
                    <w:rPr>
                      <w:rStyle w:val="FontStyle33"/>
                    </w:rPr>
                    <w:t>ому языку, оснащаются средствами воспроизведения аудиозаписи, по иностранным языкам -оснащаются средствами записи и воспроизведения аудиозаписи, по отдельным учебным предметам - оборудованием для лаборатории, по информатике и ИКТ, а также в случаях, устано</w:t>
                  </w:r>
                  <w:r>
                    <w:rPr>
                      <w:rStyle w:val="FontStyle33"/>
                    </w:rPr>
                    <w:t>вленных настоящим Порядком, - компьютерной техникой.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решению органов исполнительной власти субъектов Российской Федерации, осуществляющих государственное управление в сфере образования, учредителей и загранучреждений ППЭ оборудуются стационарными и пере</w:t>
                  </w:r>
                  <w:r>
                    <w:rPr>
                      <w:rStyle w:val="FontStyle33"/>
                    </w:rPr>
                    <w:t>носными металлоискателями, средствами видеонаблюдения, средствами подавления сигналов подвижной связи.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73"/>
                    </w:tabs>
                    <w:spacing w:before="5"/>
                    <w:ind w:left="14" w:right="2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34.</w:t>
                  </w:r>
                  <w:r>
                    <w:rPr>
                      <w:rStyle w:val="FontStyle33"/>
                    </w:rPr>
                    <w:tab/>
                    <w:t>Для обучающихся с ограниченными возможностями здоровья,</w:t>
                  </w:r>
                  <w:r>
                    <w:rPr>
                      <w:rStyle w:val="FontStyle33"/>
                    </w:rPr>
                    <w:br/>
                    <w:t>обучающихся детей-инвалидов и инвалидов, а также тех, кто обучался по состоянию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41" w:bottom="360" w:left="982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5" type="#_x0000_t202" style="position:absolute;margin-left:48.35pt;margin-top:56.75pt;width:509.55pt;height:720.95pt;z-index:4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ind w:left="38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</w:t>
                  </w:r>
                  <w:r>
                    <w:rPr>
                      <w:rStyle w:val="FontStyle33"/>
                    </w:rPr>
                    <w:t>хся в длительном лечении, образовательная организация оборудуется с учетом их индивидуальных особенностей. Материально-технические условия проведения экзамена обеспечивают возможность беспрепятственного доступа таких обучающихся в аудитории, туалетные и ин</w:t>
                  </w:r>
                  <w:r>
                    <w:rPr>
                      <w:rStyle w:val="FontStyle33"/>
                    </w:rPr>
                    <w:t>ые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4" w:right="1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При проведении </w:t>
                  </w:r>
                  <w:r>
                    <w:rPr>
                      <w:rStyle w:val="FontStyle33"/>
                    </w:rPr>
                    <w:t>экзамена присутствуют ассистенты, оказывающие указанным обучающимся необходимую техническую помощь с учетом их индивидуальных особенностей, помогающие им занять рабочее место, передвигаться, прочитать задание.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34"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Указанные обучающиеся с учетом их индивидуальн</w:t>
                  </w:r>
                  <w:r>
                    <w:rPr>
                      <w:rStyle w:val="FontStyle33"/>
                    </w:rPr>
                    <w:t>ых особенностей в процессе сдачи экзамена пользуются необходимыми им техническими средствами.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глухих и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</w:t>
                  </w:r>
                  <w:r>
                    <w:rPr>
                      <w:rStyle w:val="FontStyle33"/>
                    </w:rPr>
                    <w:t>ания, при необходимости привлекается ассистент-сурдопереводчик.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2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слепых обучающихся: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19" w:right="3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письменная экзаменационная ра</w:t>
                  </w:r>
                  <w:r>
                    <w:rPr>
                      <w:rStyle w:val="FontStyle33"/>
                    </w:rPr>
                    <w:t>бота выполняется рельефно-точечным шрифтом Брайля или на компьютере;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3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предусматривается достаточное количество специальных принадлежностей для оформления ответов рельефно-точечным шрифтом Брайля, компьютер.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1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ГВЭ по всем учебным предметам по их желанию провод</w:t>
                  </w:r>
                  <w:r>
                    <w:rPr>
                      <w:rStyle w:val="FontStyle33"/>
                    </w:rPr>
                    <w:t>ится в устной форме.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43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слабовидящих обучающихся экзаменационные материалы представляются в увеличенном размере, в аудиториях для проведения экзаменов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50"/>
          <w:headerReference w:type="default" r:id="rId51"/>
          <w:footerReference w:type="even" r:id="rId52"/>
          <w:footerReference w:type="default" r:id="rId53"/>
          <w:pgSz w:w="11909" w:h="16834"/>
          <w:pgMar w:top="1135" w:right="751" w:bottom="360" w:left="958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6" type="#_x0000_t202" style="position:absolute;margin-left:47.45pt;margin-top:56.75pt;width:509.75pt;height:720.75pt;z-index:47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43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предусматривается наличие увеличительных у</w:t>
                  </w:r>
                  <w:r>
                    <w:rPr>
                      <w:rStyle w:val="FontStyle33"/>
                    </w:rPr>
                    <w:t>стройств и индивидуальное равномерное освещение не менее 300 люкс.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48" w:right="10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глухих и слабослышащих, с тяжелыми нарушениями речи по их желанию ГВЭ по всем учебным предметам проводится в письменной форме.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43" w:right="5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лиц с нарушениями опорно-двигательного аппарата (с тяж</w:t>
                  </w:r>
                  <w:r>
                    <w:rPr>
                      <w:rStyle w:val="FontStyle33"/>
                    </w:rPr>
                    <w:t>елыми нарушениями двигательных функций верхних конечностей) письменные задания выполняются на компьютере со специализированным программным обеспечением; по их желанию ГВЭ по всем учебным предметам проводится в устной форме.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43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Во время проведения экзамена для</w:t>
                  </w:r>
                  <w:r>
                    <w:rPr>
                      <w:rStyle w:val="FontStyle33"/>
                    </w:rPr>
                    <w:t xml:space="preserve"> указанных обучающихся организуются питание и перерывы для проведения необходимых медико-профилактических процедур.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8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обучающихся, по медицинским показаниям не имеющих возможности прийти в ППЭ, экзамен организуется на дому.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5"/>
                    </w:numPr>
                    <w:tabs>
                      <w:tab w:val="left" w:pos="1238"/>
                    </w:tabs>
                    <w:spacing w:before="5"/>
                    <w:ind w:right="10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обучающихся, освоивш</w:t>
                  </w:r>
                  <w:r>
                    <w:rPr>
                      <w:rStyle w:val="FontStyle33"/>
                    </w:rPr>
                    <w:t>их образовательные программы основного общего образования в специальных учебно-воспитательных учреждениях закрытого типов, а также в учреждениях, исполняющих наказание в виде лишения свободы, органы исполнительной власти субъектов Российской Федерации, осу</w:t>
                  </w:r>
                  <w:r>
                    <w:rPr>
                      <w:rStyle w:val="FontStyle33"/>
                    </w:rPr>
                    <w:t>ществляющие государственное управление в сфере образования,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5"/>
                    </w:numPr>
                    <w:tabs>
                      <w:tab w:val="left" w:pos="1238"/>
                    </w:tabs>
                    <w:spacing w:before="10"/>
                    <w:ind w:right="24" w:firstLine="72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В </w:t>
                  </w:r>
                  <w:r>
                    <w:rPr>
                      <w:rStyle w:val="FontStyle33"/>
                      <w:spacing w:val="-30"/>
                    </w:rPr>
                    <w:t>ГШЭ</w:t>
                  </w:r>
                  <w:r>
                    <w:rPr>
                      <w:rStyle w:val="FontStyle33"/>
                    </w:rPr>
                    <w:t xml:space="preserve"> выд</w:t>
                  </w:r>
                  <w:r>
                    <w:rPr>
                      <w:rStyle w:val="FontStyle33"/>
                    </w:rPr>
                    <w:t>еляется помещение (помещения) для руководителя ППЭ, оборудованное телефонной связью,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(если такое</w:t>
                  </w:r>
                  <w:r>
                    <w:rPr>
                      <w:rStyle w:val="FontStyle33"/>
                    </w:rPr>
                    <w:t xml:space="preserve"> распределение производится в ППЭ), а также для осуществления безопасного хранения экзаменационных материалов. В случае передачи экзаменационных материалов в ППЭ на электронных носителях в зашифрованном виде руководители ППЭ также обеспечиваются специализи</w:t>
                  </w:r>
                  <w:r>
                    <w:rPr>
                      <w:rStyle w:val="FontStyle33"/>
                    </w:rPr>
                    <w:t>рованным программным обеспечением для проведения расшифровки и тиражирования экзаменационных материалов. Если по решению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54"/>
          <w:headerReference w:type="default" r:id="rId55"/>
          <w:footerReference w:type="even" r:id="rId56"/>
          <w:footerReference w:type="default" r:id="rId57"/>
          <w:pgSz w:w="11909" w:h="16834"/>
          <w:pgMar w:top="1135" w:right="765" w:bottom="360" w:left="949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7" type="#_x0000_t202" style="position:absolute;margin-left:48.65pt;margin-top:39.5pt;width:509.75pt;height:762.7pt;z-index:4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ind w:left="43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органа исполнительной власти субъекта Российской Федерации, осуществляющего государственное управление в сфере</w:t>
                  </w:r>
                  <w:r>
                    <w:rPr>
                      <w:rStyle w:val="FontStyle33"/>
                    </w:rPr>
                    <w:t xml:space="preserve"> образования, учредителя, загранучреждения сканирование экзаменационных работ обучающихся проводится в ППЭ (в аудиториях), то ППЭ также обеспечиваются сканерами.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4" w:right="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ППЭ выделяются помещения для представителей образовательных организаций, сопровождающих обуч</w:t>
                  </w:r>
                  <w:r>
                    <w:rPr>
                      <w:rStyle w:val="FontStyle33"/>
                    </w:rPr>
                    <w:t>ающихся (далее - сопровождающие), представителей средств массовой информации, общественных наблюдателей и иных лиц, имеющих право присутствовать в ППЭ в день экзамена. Указанные помещения изолируются от аудиторий для проведения экзамена.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3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37. В день проведе</w:t>
                  </w:r>
                  <w:r>
                    <w:rPr>
                      <w:rStyle w:val="FontStyle33"/>
                    </w:rPr>
                    <w:t>ния экзамена в ППЭ присутствуют: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74"/>
                    </w:tabs>
                    <w:ind w:left="725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а)</w:t>
                  </w:r>
                  <w:r>
                    <w:rPr>
                      <w:rStyle w:val="FontStyle33"/>
                    </w:rPr>
                    <w:tab/>
                    <w:t>руководитель экзамена и организаторы ППЭ;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74"/>
                    </w:tabs>
                    <w:ind w:left="725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б)</w:t>
                  </w:r>
                  <w:r>
                    <w:rPr>
                      <w:rStyle w:val="FontStyle33"/>
                    </w:rPr>
                    <w:tab/>
                    <w:t>уполномоченный представитель ГЭК;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74"/>
                    </w:tabs>
                    <w:ind w:left="24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в)</w:t>
                  </w:r>
                  <w:r>
                    <w:rPr>
                      <w:rStyle w:val="FontStyle33"/>
                    </w:rPr>
                    <w:tab/>
                    <w:t>технический специалист по работе с программным обеспечением,</w:t>
                  </w:r>
                  <w:r>
                    <w:rPr>
                      <w:rStyle w:val="FontStyle33"/>
                    </w:rPr>
                    <w:br/>
                    <w:t>оказывающий информационно-техническую помощь руководителю и организаторам</w:t>
                  </w:r>
                  <w:r>
                    <w:rPr>
                      <w:rStyle w:val="FontStyle33"/>
                    </w:rPr>
                    <w:br/>
                    <w:t>ППЭ</w:t>
                  </w:r>
                  <w:r>
                    <w:rPr>
                      <w:rStyle w:val="FontStyle33"/>
                    </w:rPr>
                    <w:t>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74"/>
                    </w:tabs>
                    <w:spacing w:before="5"/>
                    <w:ind w:left="24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г)</w:t>
                  </w:r>
                  <w:r>
                    <w:rPr>
                      <w:rStyle w:val="FontStyle33"/>
                    </w:rPr>
                    <w:tab/>
                    <w:t>руководитель образовательной организации, в помещениях которой</w:t>
                  </w:r>
                  <w:r>
                    <w:rPr>
                      <w:rStyle w:val="FontStyle33"/>
                    </w:rPr>
                    <w:br/>
                    <w:t>организован ППЭ, или уполномоченное им лицо;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99"/>
                    </w:tabs>
                    <w:ind w:left="29" w:right="1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д)</w:t>
                  </w:r>
                  <w:r>
                    <w:rPr>
                      <w:rStyle w:val="FontStyle33"/>
                    </w:rPr>
                    <w:tab/>
                    <w:t>сотрудники, осуществляющие охрану правопорядка, и (или) сотрудники</w:t>
                  </w:r>
                  <w:r>
                    <w:rPr>
                      <w:rStyle w:val="FontStyle33"/>
                    </w:rPr>
                    <w:br/>
                    <w:t>органов внутренних дел (полиции);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98"/>
                    </w:tabs>
                    <w:spacing w:before="10"/>
                    <w:ind w:left="10" w:righ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е)</w:t>
                  </w:r>
                  <w:r>
                    <w:rPr>
                      <w:rStyle w:val="FontStyle33"/>
                    </w:rPr>
                    <w:tab/>
                    <w:t xml:space="preserve">медицинские работники и ассистенты, </w:t>
                  </w:r>
                  <w:r>
                    <w:rPr>
                      <w:rStyle w:val="FontStyle33"/>
                    </w:rPr>
                    <w:t>оказывающие необходимую</w:t>
                  </w:r>
                  <w:r>
                    <w:rPr>
                      <w:rStyle w:val="FontStyle33"/>
                    </w:rPr>
                    <w:br/>
                    <w:t>техническую помощь обучающимся, указанным в пункте 34 настоящего Порядка,</w:t>
                  </w:r>
                  <w:r>
                    <w:rPr>
                      <w:rStyle w:val="FontStyle33"/>
                    </w:rPr>
                    <w:br/>
                    <w:t>в том числе непосредственно при проведении экзамена;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98"/>
                    </w:tabs>
                    <w:spacing w:before="5"/>
                    <w:ind w:left="10" w:righ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ж)</w:t>
                  </w:r>
                  <w:r>
                    <w:rPr>
                      <w:rStyle w:val="FontStyle33"/>
                    </w:rPr>
                    <w:tab/>
                    <w:t>специалист по проведению инструктажа и обеспечению лабораторных</w:t>
                  </w:r>
                  <w:r>
                    <w:rPr>
                      <w:rStyle w:val="FontStyle33"/>
                    </w:rPr>
                    <w:br/>
                    <w:t>работ;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998"/>
                    </w:tabs>
                    <w:spacing w:before="29" w:line="446" w:lineRule="exact"/>
                    <w:ind w:left="10" w:righ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з)</w:t>
                  </w:r>
                  <w:r>
                    <w:rPr>
                      <w:rStyle w:val="FontStyle33"/>
                    </w:rPr>
                    <w:tab/>
                    <w:t>экзаменатор-собеседник, веду</w:t>
                  </w:r>
                  <w:r>
                    <w:rPr>
                      <w:rStyle w:val="FontStyle33"/>
                    </w:rPr>
                    <w:t>щий собеседование при проведении устной</w:t>
                  </w:r>
                  <w:r>
                    <w:rPr>
                      <w:rStyle w:val="FontStyle33"/>
                    </w:rPr>
                    <w:br/>
                    <w:t>части экзамена по иностранному языку, в случае, если спецификацией КИМ</w:t>
                  </w:r>
                  <w:r>
                    <w:rPr>
                      <w:rStyle w:val="FontStyle33"/>
                    </w:rPr>
                    <w:br/>
                    <w:t>предусмотрено ведение диалога экзаменатора с обучающимся;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18"/>
                    </w:tabs>
                    <w:spacing w:line="446" w:lineRule="exact"/>
                    <w:ind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и)</w:t>
                  </w:r>
                  <w:r>
                    <w:rPr>
                      <w:rStyle w:val="FontStyle33"/>
                    </w:rPr>
                    <w:tab/>
                    <w:t>эксперты, оценивающие устные ответы обучающихся при проведении</w:t>
                  </w:r>
                  <w:r>
                    <w:rPr>
                      <w:rStyle w:val="FontStyle33"/>
                    </w:rPr>
                    <w:br/>
                    <w:t>устной части экзамена</w:t>
                  </w:r>
                  <w:r>
                    <w:rPr>
                      <w:rStyle w:val="FontStyle33"/>
                    </w:rPr>
                    <w:t xml:space="preserve"> по иностранному языку, в случае, если спецификацией КИМ</w:t>
                  </w:r>
                  <w:r>
                    <w:rPr>
                      <w:rStyle w:val="FontStyle33"/>
                    </w:rPr>
                    <w:br/>
                    <w:t>предусмотрено ведение диалога экзаменатора с обучающимся;</w:t>
                  </w:r>
                </w:p>
                <w:p w:rsidR="00000000" w:rsidRDefault="00A33137">
                  <w:pPr>
                    <w:pStyle w:val="Style12"/>
                    <w:widowControl/>
                    <w:spacing w:line="446" w:lineRule="exact"/>
                    <w:ind w:right="43"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к) эксперты, оценивающие выполнение лабораторных работ по химии, в</w:t>
                  </w:r>
                </w:p>
                <w:p w:rsidR="00000000" w:rsidRDefault="00A33137">
                  <w:pPr>
                    <w:pStyle w:val="Style14"/>
                    <w:widowControl/>
                    <w:spacing w:before="101"/>
                    <w:ind w:left="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790" w:right="741" w:bottom="360" w:left="973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8" type="#_x0000_t202" style="position:absolute;margin-left:48.85pt;margin-top:56.3pt;width:509.5pt;height:729.1pt;z-index:49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442" w:lineRule="exact"/>
                    <w:ind w:left="2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случае, если спецификацией КИМ преду</w:t>
                  </w:r>
                  <w:r>
                    <w:rPr>
                      <w:rStyle w:val="FontStyle33"/>
                    </w:rPr>
                    <w:t>смотрено выполнение обучающимся лабораторной работы;</w:t>
                  </w:r>
                </w:p>
                <w:p w:rsidR="00000000" w:rsidRDefault="00A33137">
                  <w:pPr>
                    <w:pStyle w:val="Style12"/>
                    <w:widowControl/>
                    <w:spacing w:line="442" w:lineRule="exact"/>
                    <w:ind w:left="725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л) сопровождающие.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Руководители и организаторы ППЭ назначаются органом исполнительной власти субъектов Российской Федерации, осуществляющим государственное управление в сфере образования, загранучреждени</w:t>
                  </w:r>
                  <w:r>
                    <w:rPr>
                      <w:rStyle w:val="FontStyle33"/>
                    </w:rPr>
                    <w:t>ем и учредителем по согласованию с ГЭК.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0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качестве руководителей и организаторов ППЭ привлекаются лица, прошедшие соответствующую подготовку. При проведении ОГЭ по учебному предмету в состав организаторов и ассистентов не входят специалисты по этому учебно</w:t>
                  </w:r>
                  <w:r>
                    <w:rPr>
                      <w:rStyle w:val="FontStyle33"/>
                    </w:rPr>
                    <w:t>му предмету. Не допускается привлекать в качестве руководителей и организаторов ППЭ технических специалистов, специалистов по проведению инструктажа и обеспечению лабораторных работ, а также ассистентов, оказывающих необходимую техническую помощь обучающим</w:t>
                  </w:r>
                  <w:r>
                    <w:rPr>
                      <w:rStyle w:val="FontStyle33"/>
                    </w:rPr>
                    <w:t>ся, указанным в пункте 34 настоящего Порядка, работников образовательных организаций, являющихся учителями обучающихся, сдающих экзамен в данном ППЭ (за исключением ППЭ, организованных в труднодоступных и отдаленных местностях, в образовательных организаци</w:t>
                  </w:r>
                  <w:r>
                    <w:rPr>
                      <w:rStyle w:val="FontStyle33"/>
                    </w:rPr>
                    <w:t>ях, расположенных за пределами территории Российской Федерации, загранучреждениях, а также в образовательных учреждениях уголовно-исполнительной системы). Руководители и организаторы ППЭ, технические специалисты, специалисты по проведению инструктажа и обе</w:t>
                  </w:r>
                  <w:r>
                    <w:rPr>
                      <w:rStyle w:val="FontStyle33"/>
                    </w:rPr>
                    <w:t>спечению лабораторных работ, экзаменаторы-собеседники, ведущие собеседование при проведении устной части экзамена по иностранному языку в случае, если спецификацией КИМ предусмотрено ведение диалога экзаменатора с обучающимся, информируются о месте располо</w:t>
                  </w:r>
                  <w:r>
                    <w:rPr>
                      <w:rStyle w:val="FontStyle33"/>
                    </w:rPr>
                    <w:t>жения ППЭ, в который они направляются, не ранее чем за три рабочих дня до проведения экзамена по соответствующему учебному предмету.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right="2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день проведения экзамена по решению Рособрнадзора, органа исполнительной власти субъекта Российской Федерации, осуществля</w:t>
                  </w:r>
                  <w:r>
                    <w:rPr>
                      <w:rStyle w:val="FontStyle33"/>
                    </w:rPr>
                    <w:t>ющего переданные полномочия Российской Федерации в сфере образования, в ППЭ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26" w:right="742" w:bottom="360" w:left="977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89" type="#_x0000_t202" style="position:absolute;margin-left:49.7pt;margin-top:56.75pt;width:509.5pt;height:720.95pt;z-index:5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34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присутствуют должностные лица указанных органов.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день проведения экзамена по желанию в ППЭ присутствуют</w:t>
                  </w:r>
                  <w:r>
                    <w:rPr>
                      <w:rStyle w:val="FontStyle33"/>
                    </w:rPr>
                    <w:t xml:space="preserve"> представители средств массовой информации, общественные наблюдатели, аккредитованные в установленном порядке.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Представители средств массовой информации присутствуют в аудиториях для проведения экзамена только до момента начала выполнения обучающимися экза</w:t>
                  </w:r>
                  <w:r>
                    <w:rPr>
                      <w:rStyle w:val="FontStyle33"/>
                    </w:rPr>
                    <w:t>менационной работы.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4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Общественные наблюдатели свободно перемещаются по ППЭ. При этом в одной аудитории находится только один общественный наблюдатель.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29"/>
                    </w:tabs>
                    <w:spacing w:before="5"/>
                    <w:ind w:left="14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38.</w:t>
                  </w:r>
                  <w:r>
                    <w:rPr>
                      <w:rStyle w:val="FontStyle33"/>
                    </w:rPr>
                    <w:tab/>
                    <w:t>Допуск в ППЭ лиц, указанных в пункте 37 настоящего Порядка,</w:t>
                  </w:r>
                  <w:r>
                    <w:rPr>
                      <w:rStyle w:val="FontStyle33"/>
                    </w:rPr>
                    <w:br/>
                    <w:t>осуществляется только при наличии у них до</w:t>
                  </w:r>
                  <w:r>
                    <w:rPr>
                      <w:rStyle w:val="FontStyle33"/>
                    </w:rPr>
                    <w:t>кументов, удостоверяющих их</w:t>
                  </w:r>
                  <w:r>
                    <w:rPr>
                      <w:rStyle w:val="FontStyle33"/>
                    </w:rPr>
                    <w:br/>
                    <w:t>личность и подтверждающих их полномочия. Допуск обучающихся в ППЭ</w:t>
                  </w:r>
                  <w:r>
                    <w:rPr>
                      <w:rStyle w:val="FontStyle33"/>
                    </w:rPr>
                    <w:br/>
                    <w:t>осуществляется при наличии у них документов, удостоверяющих их личность, и при</w:t>
                  </w:r>
                  <w:r>
                    <w:rPr>
                      <w:rStyle w:val="FontStyle33"/>
                    </w:rPr>
                    <w:br/>
                    <w:t>наличии их в утвержденных органом исполнительной власти субъекта Российской</w:t>
                  </w:r>
                  <w:r>
                    <w:rPr>
                      <w:rStyle w:val="FontStyle33"/>
                    </w:rPr>
                    <w:br/>
                    <w:t>Федерац</w:t>
                  </w:r>
                  <w:r>
                    <w:rPr>
                      <w:rStyle w:val="FontStyle33"/>
                    </w:rPr>
                    <w:t>ии, осуществляющим государственное управление в сфере образования,</w:t>
                  </w:r>
                  <w:r>
                    <w:rPr>
                      <w:rStyle w:val="FontStyle33"/>
                    </w:rPr>
                    <w:br/>
                    <w:t>учредителем, загранучреждением списках распределения в данный ППЭ.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9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отсутствия у обучающегося документа, удостоверяющего личность, он допускается в ППЭ после подтверждения его лично</w:t>
                  </w:r>
                  <w:r>
                    <w:rPr>
                      <w:rStyle w:val="FontStyle33"/>
                    </w:rPr>
                    <w:t>сти сопровождающим.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right="1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обучающихся, а также лиц, указанных в пункте 37 насто</w:t>
                  </w:r>
                  <w:r>
                    <w:rPr>
                      <w:rStyle w:val="FontStyle33"/>
                    </w:rPr>
                    <w:t>ящего Порядка, устанавливают соответствие их личности представленным документам, проверяют наличие указанных лиц в списках распределения в данный ППЭ.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29"/>
                    </w:tabs>
                    <w:spacing w:before="10"/>
                    <w:ind w:left="14"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39.</w:t>
                  </w:r>
                  <w:r>
                    <w:rPr>
                      <w:rStyle w:val="FontStyle33"/>
                    </w:rPr>
                    <w:tab/>
                    <w:t>Экзаменационные материалы доставляются в ППЭ уполномоченными</w:t>
                  </w:r>
                  <w:r>
                    <w:rPr>
                      <w:rStyle w:val="FontStyle33"/>
                    </w:rPr>
                    <w:br/>
                    <w:t>представителями ГЭК в день проведения эк</w:t>
                  </w:r>
                  <w:r>
                    <w:rPr>
                      <w:rStyle w:val="FontStyle33"/>
                    </w:rPr>
                    <w:t>замена по соответствующему учебному</w:t>
                  </w:r>
                  <w:r>
                    <w:rPr>
                      <w:rStyle w:val="FontStyle33"/>
                    </w:rPr>
                    <w:br/>
                    <w:t>предмету.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2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 в  присутствии уполномоченного  представителя ГЭК,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58"/>
          <w:headerReference w:type="default" r:id="rId59"/>
          <w:footerReference w:type="even" r:id="rId60"/>
          <w:footerReference w:type="default" r:id="rId61"/>
          <w:pgSz w:w="11909" w:h="16834"/>
          <w:pgMar w:top="1135" w:right="725" w:bottom="360" w:left="994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0" type="#_x0000_t202" style="position:absolute;margin-left:47.7pt;margin-top:56.75pt;width:509pt;height:721.2pt;z-index:51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43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общественных наблюдателей (при наличии) организует расшифровку, тиражирование на бумажных носителях и упаковку экзаменационных материалов. По решению ГЭК тиражирование экзаменационных материалов проводится в аудиториях в присутствии об</w:t>
                  </w:r>
                  <w:r>
                    <w:rPr>
                      <w:rStyle w:val="FontStyle33"/>
                    </w:rPr>
                    <w:t>учающихся.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06"/>
                    </w:tabs>
                    <w:spacing w:before="10"/>
                    <w:ind w:lef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40.</w:t>
                  </w:r>
                  <w:r>
                    <w:rPr>
                      <w:rStyle w:val="FontStyle33"/>
                    </w:rPr>
                    <w:tab/>
                    <w:t>До начала экзамена руководитель ППЭ организует распределение</w:t>
                  </w:r>
                  <w:r>
                    <w:rPr>
                      <w:rStyle w:val="FontStyle33"/>
                    </w:rPr>
                    <w:br/>
                    <w:t>обучающихся и организаторов по аудиториям. По решению органа исполнительной</w:t>
                  </w:r>
                  <w:r>
                    <w:rPr>
                      <w:rStyle w:val="FontStyle33"/>
                    </w:rPr>
                    <w:br/>
                    <w:t>власти субъекта Российской Федерации, осуществляющего государственное</w:t>
                  </w:r>
                  <w:r>
                    <w:rPr>
                      <w:rStyle w:val="FontStyle33"/>
                    </w:rPr>
                    <w:br/>
                    <w:t>управление в сфере образования, ра</w:t>
                  </w:r>
                  <w:r>
                    <w:rPr>
                      <w:rStyle w:val="FontStyle33"/>
                    </w:rPr>
                    <w:t>спределение обучающихся и организаторов по</w:t>
                  </w:r>
                  <w:r>
                    <w:rPr>
                      <w:rStyle w:val="FontStyle33"/>
                    </w:rPr>
                    <w:br/>
                    <w:t>аудиториям осуществляет РЦОИ. В таком случае списки распределения передаются</w:t>
                  </w:r>
                  <w:r>
                    <w:rPr>
                      <w:rStyle w:val="FontStyle33"/>
                    </w:rPr>
                    <w:br/>
                    <w:t>в ППЭ вместе с экзаменационными материалами. Распределение обучающихся,</w:t>
                  </w:r>
                  <w:r>
                    <w:rPr>
                      <w:rStyle w:val="FontStyle33"/>
                    </w:rPr>
                    <w:br/>
                    <w:t>указанных в пункте 34 настоящего Порядка, осуществляется индивид</w:t>
                  </w:r>
                  <w:r>
                    <w:rPr>
                      <w:rStyle w:val="FontStyle33"/>
                    </w:rPr>
                    <w:t>уально с</w:t>
                  </w:r>
                  <w:r>
                    <w:rPr>
                      <w:rStyle w:val="FontStyle33"/>
                    </w:rPr>
                    <w:br/>
                    <w:t>учетом состояния их здоровья, особенностей психофизического развития.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9" w:right="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Списки распределения обучающихся по аудиториям передаются организаторам, а также вывешиваются на информационном стенде при входе в ППЭ и у каждой аудитории, в которой будет прох</w:t>
                  </w:r>
                  <w:r>
                    <w:rPr>
                      <w:rStyle w:val="FontStyle33"/>
                    </w:rPr>
                    <w:t>одить экзамен. Организаторы оказывают содействие обучающимся в размещении в аудиториях, в которых будет проходить экзамен.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14" w:right="14" w:firstLine="71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Обучающиеся рассаживаются за рабочие столы в соответствии с проведенным распределением. Изменение рабочего места не допускается.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14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</w:t>
                  </w:r>
                  <w:r>
                    <w:rPr>
                      <w:rStyle w:val="FontStyle33"/>
                    </w:rPr>
                    <w:t>низаторы распределяются по аудиториям исходя из того, что в каждой аудитории присутствует не менее двух организаторов. Во время проведения экзамена часть организаторов находится на этажах ППЭ и помогает обучающимся ориентироваться в помещениях ППЭ, а также</w:t>
                  </w:r>
                  <w:r>
                    <w:rPr>
                      <w:rStyle w:val="FontStyle33"/>
                    </w:rPr>
                    <w:t xml:space="preserve"> осуществляет контроль за перемещением лиц, не задействованных в проведении экзамена.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23"/>
                    </w:tabs>
                    <w:ind w:left="71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41.</w:t>
                  </w:r>
                  <w:r>
                    <w:rPr>
                      <w:rStyle w:val="FontStyle33"/>
                    </w:rPr>
                    <w:tab/>
                    <w:t>Экзамен проводится в спокойной и доброжелательной обстановке.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5" w:right="2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До начала экзамена организаторы проводят инструктаж, в том числе информируют обучающихся о порядке прове</w:t>
                  </w:r>
                  <w:r>
                    <w:rPr>
                      <w:rStyle w:val="FontStyle33"/>
                    </w:rPr>
                    <w:t>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 и о несогласии с выставленными баллами, а также о времени и месте ознакомления с результатами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75" w:bottom="360" w:left="949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1" type="#_x0000_t202" style="position:absolute;margin-left:46.85pt;margin-top:56.75pt;width:510pt;height:720.5pt;z-index:5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0"/>
                    <w:widowControl/>
                    <w:spacing w:line="480" w:lineRule="exact"/>
                    <w:ind w:left="38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ГИА.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8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Организаторы информируют обучающихся о том, что записи на КИМ для проведения ОГЭ, текстах, темах, заданиях, билетах для проведения ГВЭ и черновиках не обрабатываются и не проверяются.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8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</w:t>
                  </w:r>
                  <w:r>
                    <w:rPr>
                      <w:rStyle w:val="FontStyle33"/>
                    </w:rPr>
                    <w:t>низаторы выдают обучающимся экзаменационные материалы, которые включают в себя листы (бланки) для записи ответов.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обнаружения брака или некомплектности экзаменационных материалов организаторы выдают обучающемуся новый комплект экзаменационных мате</w:t>
                  </w:r>
                  <w:r>
                    <w:rPr>
                      <w:rStyle w:val="FontStyle33"/>
                    </w:rPr>
                    <w:t>риалов.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указанию организаторов обучающиеся заполняют регистрационные поля экзаменационной работы. Организаторы проверяют правильность заполнения обучающимися регистрационных полей экзаменационной работы. По завершении заполнения регистрационных полей эк</w:t>
                  </w:r>
                  <w:r>
                    <w:rPr>
                      <w:rStyle w:val="FontStyle33"/>
                    </w:rPr>
                    <w:t>заменационной работы всеми обучающимися организаторы объявляют начало экзамена и время его окончания, фиксируют их на доске (информационном стенде), после чего обучающиеся приступают к выполнению экзаменационной работы.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нехватки места в листах (бл</w:t>
                  </w:r>
                  <w:r>
                    <w:rPr>
                      <w:rStyle w:val="FontStyle33"/>
                    </w:rPr>
                    <w:t>анках) для ответов на задания с развернутым ответом по просьбе обучающегося организаторы выдают ему дополнительный лист (бланк). При этом организаторы фиксируют связь номеров основного и дополнительного листа (бланка) в специальных полях листов (бланков).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мере необходимости обучающимся выдаются черновики. Обучающиеся могут делать пометки в КИМ для проведения ОГЭ и текстах, темах, заданиях, билетах для проведения ГВЭ.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right="1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42. Во время экзамена обучающиеся соблюдают установленный порядок проведения ГИА и следу</w:t>
                  </w:r>
                  <w:r>
                    <w:rPr>
                      <w:rStyle w:val="FontStyle33"/>
                    </w:rPr>
                    <w:t>ют указаниям организаторов, а организаторы обеспечивают устанавливаемый порядок проведения ГИА в аудитории и осуществляют контроль за ним.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Во время экзамена на рабочем столе обучающегося, помимо экзаменационных материалов, находятся: а) ручка;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62"/>
          <w:headerReference w:type="default" r:id="rId63"/>
          <w:footerReference w:type="even" r:id="rId64"/>
          <w:footerReference w:type="default" r:id="rId65"/>
          <w:pgSz w:w="11909" w:h="16834"/>
          <w:pgMar w:top="1135" w:right="772" w:bottom="360" w:left="937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2" type="#_x0000_t202" style="position:absolute;margin-left:50.25pt;margin-top:42.95pt;width:509.55pt;height:755.75pt;z-index:53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tabs>
                      <w:tab w:val="left" w:pos="1013"/>
                    </w:tabs>
                    <w:spacing w:line="240" w:lineRule="auto"/>
                    <w:ind w:left="739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б)</w:t>
                  </w:r>
                  <w:r>
                    <w:rPr>
                      <w:rStyle w:val="FontStyle33"/>
                    </w:rPr>
                    <w:tab/>
                    <w:t>документ, удостоверяющий личность;</w:t>
                  </w:r>
                </w:p>
                <w:p w:rsidR="00000000" w:rsidRDefault="00A33137">
                  <w:pPr>
                    <w:pStyle w:val="Style7"/>
                    <w:widowControl/>
                    <w:spacing w:before="144"/>
                    <w:ind w:right="240"/>
                    <w:jc w:val="center"/>
                    <w:rPr>
                      <w:rStyle w:val="FontStyle38"/>
                    </w:rPr>
                  </w:pPr>
                  <w:r>
                    <w:rPr>
                      <w:rStyle w:val="FontStyle38"/>
                    </w:rPr>
                    <w:t>01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13"/>
                    </w:tabs>
                    <w:ind w:left="739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в)</w:t>
                  </w:r>
                  <w:r>
                    <w:rPr>
                      <w:rStyle w:val="FontStyle33"/>
                    </w:rPr>
                    <w:tab/>
                    <w:t>средства обучения и воспитания 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13"/>
                    </w:tabs>
                    <w:ind w:left="739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г)</w:t>
                  </w:r>
                  <w:r>
                    <w:rPr>
                      <w:rStyle w:val="FontStyle33"/>
                    </w:rPr>
                    <w:tab/>
                    <w:t>лекарства и питание (при необходимости);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13"/>
                    </w:tabs>
                    <w:ind w:left="48" w:firstLine="69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д)</w:t>
                  </w:r>
                  <w:r>
                    <w:rPr>
                      <w:rStyle w:val="FontStyle33"/>
                    </w:rPr>
                    <w:tab/>
                    <w:t>специальные технические средства (для лиц, указанных в пункте 34</w:t>
                  </w:r>
                  <w:r>
                    <w:rPr>
                      <w:rStyle w:val="FontStyle33"/>
                    </w:rPr>
                    <w:br/>
                    <w:t>настоящего Порядка).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38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Иные вещи обучающиеся ост</w:t>
                  </w:r>
                  <w:r>
                    <w:rPr>
                      <w:rStyle w:val="FontStyle33"/>
                    </w:rPr>
                    <w:t>авляют в специально выделенном в аудитории месте для личных вещей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8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Во время экзамена обучающиеся не должны общаться друг с другом, не могут свободно перемещаться по аудитории. Во время экзамена обучающиеся могут выходить из аудитории и перемеща</w:t>
                  </w:r>
                  <w:r>
                    <w:rPr>
                      <w:rStyle w:val="FontStyle33"/>
                    </w:rPr>
                    <w:t>ться по ППЭ в сопровождении одного из организаторов. При выходе из аудитории обучающиеся оставляют экзаменационные материалы и черновики на рабочем столе.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3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Во время проведения экзамена в ППЭ запрещается: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67"/>
                    </w:tabs>
                    <w:ind w:left="34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а)</w:t>
                  </w:r>
                  <w:r>
                    <w:rPr>
                      <w:rStyle w:val="FontStyle33"/>
                    </w:rPr>
                    <w:tab/>
                    <w:t>обучающимся - иметь при себе средства связи, элект</w:t>
                  </w:r>
                  <w:r>
                    <w:rPr>
                      <w:rStyle w:val="FontStyle33"/>
                    </w:rPr>
                    <w:t>ронно-</w:t>
                  </w:r>
                  <w:r>
                    <w:rPr>
                      <w:rStyle w:val="FontStyle33"/>
                    </w:rPr>
                    <w:br/>
                    <w:t>вычислительную технику, фото, аудио и видеоаппаратуру, справочные материалы,</w:t>
                  </w:r>
                  <w:r>
                    <w:rPr>
                      <w:rStyle w:val="FontStyle33"/>
                    </w:rPr>
                    <w:br/>
                    <w:t>письменные заметки и иные средства хранения и передачи информации;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85"/>
                    </w:tabs>
                    <w:spacing w:before="5"/>
                    <w:ind w:left="5"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б)</w:t>
                  </w:r>
                  <w:r>
                    <w:rPr>
                      <w:rStyle w:val="FontStyle33"/>
                    </w:rPr>
                    <w:tab/>
                    <w:t>организаторам, ассистентам, оказывающим необходимую техническую</w:t>
                  </w:r>
                  <w:r>
                    <w:rPr>
                      <w:rStyle w:val="FontStyle33"/>
                    </w:rPr>
                    <w:br/>
                    <w:t>помощь лицам, указанным в пункте 34 на</w:t>
                  </w:r>
                  <w:r>
                    <w:rPr>
                      <w:rStyle w:val="FontStyle33"/>
                    </w:rPr>
                    <w:t>стоящего Порядка, техническим</w:t>
                  </w:r>
                  <w:r>
                    <w:rPr>
                      <w:rStyle w:val="FontStyle33"/>
                    </w:rPr>
                    <w:br/>
                    <w:t>специалистам - иметь при себе средства связи;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85"/>
                    </w:tabs>
                    <w:spacing w:before="5"/>
                    <w:ind w:left="5"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в)</w:t>
                  </w:r>
                  <w:r>
                    <w:rPr>
                      <w:rStyle w:val="FontStyle33"/>
                    </w:rPr>
                    <w:tab/>
                    <w:t>лицам, перечисленным в пункте 37 настоящего Порядка, - оказывать</w:t>
                  </w:r>
                  <w:r>
                    <w:rPr>
                      <w:rStyle w:val="FontStyle33"/>
                    </w:rPr>
                    <w:br/>
                    <w:t>содействие обучающимся, в том числе передавать им средства связи, электронно-</w:t>
                  </w:r>
                  <w:r>
                    <w:rPr>
                      <w:rStyle w:val="FontStyle33"/>
                    </w:rPr>
                    <w:br/>
                    <w:t>вычислительную технику, фото, ауди</w:t>
                  </w:r>
                  <w:r>
                    <w:rPr>
                      <w:rStyle w:val="FontStyle33"/>
                    </w:rPr>
                    <w:t>о и видеоаппаратуру, справочные материалы,</w:t>
                  </w:r>
                  <w:r>
                    <w:rPr>
                      <w:rStyle w:val="FontStyle33"/>
                    </w:rPr>
                    <w:br/>
                    <w:t>письменные заметки и иные средства хранения и передачи информации;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085"/>
                    </w:tabs>
                    <w:spacing w:before="5"/>
                    <w:ind w:left="5" w:right="29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г)</w:t>
                  </w:r>
                  <w:r>
                    <w:rPr>
                      <w:rStyle w:val="FontStyle33"/>
                    </w:rPr>
                    <w:tab/>
                    <w:t>обучающимся, организаторам, ассистентам, оказывающим необходимую</w:t>
                  </w:r>
                  <w:r>
                    <w:rPr>
                      <w:rStyle w:val="FontStyle33"/>
                    </w:rPr>
                    <w:br/>
                    <w:t>техническую помощь лицам, указанным в пункте 34 настоящего Порядка,</w:t>
                  </w:r>
                  <w:r>
                    <w:rPr>
                      <w:rStyle w:val="FontStyle33"/>
                    </w:rPr>
                    <w:br/>
                    <w:t>технически</w:t>
                  </w:r>
                  <w:r>
                    <w:rPr>
                      <w:rStyle w:val="FontStyle33"/>
                    </w:rPr>
                    <w:t>м специалистам - выносить из аудиторий и ППЭ экзаменационные</w:t>
                  </w:r>
                  <w:r>
                    <w:rPr>
                      <w:rStyle w:val="FontStyle33"/>
                    </w:rPr>
                    <w:br/>
                    <w:t>материалы на бумажном или электронном носителях, фотографировать</w:t>
                  </w:r>
                  <w:r>
                    <w:rPr>
                      <w:rStyle w:val="FontStyle33"/>
                    </w:rPr>
                    <w:br/>
                    <w:t>экзаменационные материалы.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right="38"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Лица, допустившие нарушение устанавливаемого порядка проведения ГИА,</w:t>
                  </w:r>
                </w:p>
                <w:p w:rsidR="00000000" w:rsidRDefault="00A33137">
                  <w:pPr>
                    <w:pStyle w:val="Style15"/>
                    <w:widowControl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5"/>
                    <w:widowControl/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5"/>
                    <w:widowControl/>
                    <w:spacing w:before="14"/>
                    <w:jc w:val="left"/>
                    <w:rPr>
                      <w:rStyle w:val="FontStyle34"/>
                    </w:rPr>
                  </w:pPr>
                  <w:r>
                    <w:rPr>
                      <w:rStyle w:val="FontStyle34"/>
                      <w:vertAlign w:val="superscript"/>
                    </w:rPr>
                    <w:t>27</w:t>
                  </w:r>
                  <w:r>
                    <w:rPr>
                      <w:rStyle w:val="FontStyle34"/>
                    </w:rPr>
                    <w:t xml:space="preserve"> Часть 5 статьи 59 Федеральног</w:t>
                  </w:r>
                  <w:r>
                    <w:rPr>
                      <w:rStyle w:val="FontStyle34"/>
                    </w:rPr>
                    <w:t>о закона.</w:t>
                  </w:r>
                </w:p>
                <w:p w:rsidR="00000000" w:rsidRDefault="00A33137">
                  <w:pPr>
                    <w:pStyle w:val="Style14"/>
                    <w:widowControl/>
                    <w:spacing w:before="115"/>
                    <w:ind w:left="5"/>
                    <w:rPr>
                      <w:rStyle w:val="FontStyle35"/>
                    </w:rPr>
                  </w:pPr>
                  <w:r>
                    <w:rPr>
                      <w:rStyle w:val="FontStyle35"/>
                    </w:rPr>
                    <w:t>Порядок - 08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859" w:right="713" w:bottom="360" w:left="1005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3" type="#_x0000_t202" style="position:absolute;margin-left:50.2pt;margin-top:56.75pt;width:509.3pt;height:721.2pt;z-index:54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6"/>
                    <w:widowControl/>
                    <w:spacing w:line="480" w:lineRule="exact"/>
                    <w:ind w:left="2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удаляются с экзамена. Для этого организаторы или общественные наблюдатели приглашают уполномоченных представителей ГЭК, которые составляют акт об удалении с экзамена и удаляют лиц, нарушивших устанавливаемый </w:t>
                  </w:r>
                  <w:r>
                    <w:rPr>
                      <w:rStyle w:val="FontStyle33"/>
                    </w:rPr>
                    <w:t>порядок проведения ГИА, из ППЭ.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 В таком случае организаторы приглашают медицинского работника и уполно</w:t>
                  </w:r>
                  <w:r>
                    <w:rPr>
                      <w:rStyle w:val="FontStyle33"/>
                    </w:rPr>
                    <w:t>моченных представителей ГЭК, которые составляют акт о досрочном завершении экзамена по объективным причинам.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Акты об удалении с экзамена и о досрочном завершении экзамена по объективным причинам в тот же день направляются в ГЭК для учета при обработке экза</w:t>
                  </w:r>
                  <w:r>
                    <w:rPr>
                      <w:rStyle w:val="FontStyle33"/>
                    </w:rPr>
                    <w:t>менационных работ.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29"/>
                    </w:tabs>
                    <w:ind w:right="1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43.</w:t>
                  </w:r>
                  <w:r>
                    <w:rPr>
                      <w:rStyle w:val="FontStyle33"/>
                    </w:rPr>
                    <w:tab/>
                    <w:t>При проведении экзамена по иностранным языкам в экзамен также</w:t>
                  </w:r>
                  <w:r>
                    <w:rPr>
                      <w:rStyle w:val="FontStyle33"/>
                    </w:rPr>
                    <w:br/>
                    <w:t>включается раздел «Говорение», устные ответы на задания которого записываются</w:t>
                  </w:r>
                  <w:r>
                    <w:rPr>
                      <w:rStyle w:val="FontStyle33"/>
                    </w:rPr>
                    <w:br/>
                    <w:t>на аудионосители.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righ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Обучающийся подходит к средству цифровой аудиозаписи и по команде техническ</w:t>
                  </w:r>
                  <w:r>
                    <w:rPr>
                      <w:rStyle w:val="FontStyle33"/>
                    </w:rPr>
                    <w:t xml:space="preserve">ого специалиста или организатора громко и разборчиво дает устный ответ на задание. Технический специалист или организатор дает обучающемуся прослушать запись его ответа и убедиться, что она произведена без технических сбоев. Если во время записи произошел </w:t>
                  </w:r>
                  <w:r>
                    <w:rPr>
                      <w:rStyle w:val="FontStyle33"/>
                    </w:rPr>
                    <w:t>технический сбой, обучающемуся предоставляется право сдать раздел «Говорение» повторно.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29"/>
                    </w:tabs>
                    <w:ind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44.</w:t>
                  </w:r>
                  <w:r>
                    <w:rPr>
                      <w:rStyle w:val="FontStyle33"/>
                    </w:rPr>
                    <w:tab/>
                    <w:t>При проведении ГВЭ в устной форме устные ответы обучающихся</w:t>
                  </w:r>
                  <w:r>
                    <w:rPr>
                      <w:rStyle w:val="FontStyle33"/>
                    </w:rPr>
                    <w:br/>
                    <w:t>записываются на аудионосители или протоколируются. Аудитории, выделяемые для</w:t>
                  </w:r>
                  <w:r>
                    <w:rPr>
                      <w:rStyle w:val="FontStyle33"/>
                    </w:rPr>
                    <w:br/>
                    <w:t>записи устных ответов, обор</w:t>
                  </w:r>
                  <w:r>
                    <w:rPr>
                      <w:rStyle w:val="FontStyle33"/>
                    </w:rPr>
                    <w:t>удуются аппаратно-программными средствами</w:t>
                  </w:r>
                  <w:r>
                    <w:rPr>
                      <w:rStyle w:val="FontStyle33"/>
                    </w:rPr>
                    <w:br/>
                    <w:t>цифровой аудиозаписи. Обучающийся по команде технического специалиста или</w:t>
                  </w:r>
                  <w:r>
                    <w:rPr>
                      <w:rStyle w:val="FontStyle33"/>
                    </w:rPr>
                    <w:br/>
                    <w:t>организатора громко и разборчиво дает устный ответ на задание. Технический</w:t>
                  </w:r>
                  <w:r>
                    <w:rPr>
                      <w:rStyle w:val="FontStyle33"/>
                    </w:rPr>
                    <w:br/>
                    <w:t>специалист или организатор дает обучающемуся прослушать запись ег</w:t>
                  </w:r>
                  <w:r>
                    <w:rPr>
                      <w:rStyle w:val="FontStyle33"/>
                    </w:rPr>
                    <w:t>о ответа и</w:t>
                  </w:r>
                  <w:r>
                    <w:rPr>
                      <w:rStyle w:val="FontStyle33"/>
                    </w:rPr>
                    <w:br/>
                    <w:t>убедиться, что она произведена без технических сбоев. В случае протоколирования</w:t>
                  </w:r>
                  <w:r>
                    <w:rPr>
                      <w:rStyle w:val="FontStyle33"/>
                    </w:rPr>
                    <w:br/>
                    <w:t>устных ответов обучающемуся предоставляется возможность ознакомиться с</w:t>
                  </w:r>
                  <w:r>
                    <w:rPr>
                      <w:rStyle w:val="FontStyle33"/>
                    </w:rPr>
                    <w:br/>
                    <w:t>протоколом его ответа и убедиться, что он записан верно.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20" w:bottom="360" w:left="1004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4" type="#_x0000_t202" style="position:absolute;margin-left:50.55pt;margin-top:56.75pt;width:509.25pt;height:721.4pt;z-index:55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tabs>
                      <w:tab w:val="left" w:pos="1147"/>
                    </w:tabs>
                    <w:ind w:lef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45.</w:t>
                  </w:r>
                  <w:r>
                    <w:rPr>
                      <w:rStyle w:val="FontStyle33"/>
                    </w:rPr>
                    <w:tab/>
                    <w:t>За 30 минут и за 5 минут до окончания экзамена организаторы сообщают</w:t>
                  </w:r>
                  <w:r>
                    <w:rPr>
                      <w:rStyle w:val="FontStyle33"/>
                    </w:rPr>
                    <w:br/>
                    <w:t>обучающимся о скором завершении экзамена и напоминают о необходимости</w:t>
                  </w:r>
                  <w:r>
                    <w:rPr>
                      <w:rStyle w:val="FontStyle33"/>
                    </w:rPr>
                    <w:br/>
                    <w:t>перенести ответы из черновиков в листы (бланки).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истечении времени экзам</w:t>
                  </w:r>
                  <w:r>
                    <w:rPr>
                      <w:rStyle w:val="FontStyle33"/>
                    </w:rPr>
                    <w:t>ена организаторы объявляют окончание экзамена и собирают экзаменационные материалы у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9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Собранные экзаменационные материалы организаторы упаковывают в отдельные пакеты. На каждом пакете организаторы отмечают наименование, адрес и номер ППЭ, номер</w:t>
                  </w:r>
                  <w:r>
                    <w:rPr>
                      <w:rStyle w:val="FontStyle33"/>
                    </w:rPr>
                    <w:t xml:space="preserve">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34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Обучающиеся, досрочно завершившие выполнение экзаменационной работы, сдают ее организаторам и </w:t>
                  </w:r>
                  <w:r>
                    <w:rPr>
                      <w:rStyle w:val="FontStyle33"/>
                    </w:rPr>
                    <w:t>покидают аудиторию, не дожидаясь завершения окончания экзамена.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7"/>
                    </w:tabs>
                    <w:ind w:left="24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46.</w:t>
                  </w:r>
                  <w:r>
                    <w:rPr>
                      <w:rStyle w:val="FontStyle33"/>
                    </w:rPr>
                    <w:tab/>
                    <w:t>По завершении экзамена уполномоченные представители ГЭК составляют</w:t>
                  </w:r>
                  <w:r>
                    <w:rPr>
                      <w:rStyle w:val="FontStyle33"/>
                    </w:rPr>
                    <w:br/>
                    <w:t>отчет о проведении экзамена в ППЭ, который в тот же день передается в ГЭК.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Запечатанные пакеты с экзаменационными работам</w:t>
                  </w:r>
                  <w:r>
                    <w:rPr>
                      <w:rStyle w:val="FontStyle33"/>
                    </w:rPr>
                    <w:t>и в тот же день направляются уполномоченными представителями ГЭК в РЦОИ (структурные подразделения РЦОИ муниципального района и (или) городского округа).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0" w:right="19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Неиспользованные экзаменационные материалы и использованные КИМ для проведения ОГЭ и тексты, темы, зад</w:t>
                  </w:r>
                  <w:r>
                    <w:rPr>
                      <w:rStyle w:val="FontStyle33"/>
                    </w:rPr>
                    <w:t xml:space="preserve">ания, билеты для проведения ГВЭ, а также использованные черновики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загранучреждением, учредителем </w:t>
                  </w:r>
                  <w:r>
                    <w:rPr>
                      <w:rStyle w:val="FontStyle33"/>
                    </w:rPr>
                    <w:t>для обеспечения их хранения.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29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Неиспользованные экзаменационные материалы и использованные КИМ для проведения ОГЭ, тексты, темы, задания, билеты для проведения ГВЭ хранятся до 31 декабря текущего года, использованные черновики - в течение месяца после провед</w:t>
                  </w:r>
                  <w:r>
                    <w:rPr>
                      <w:rStyle w:val="FontStyle33"/>
                    </w:rPr>
                    <w:t>ения экзамена. По истечении указанного срока перечисленные материалы уничтожаются лицом, определенным органом исполнительной власти субъекта Российской Федерации, осуществляющим государственное управление в сфере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headerReference w:type="even" r:id="rId66"/>
          <w:headerReference w:type="default" r:id="rId67"/>
          <w:footerReference w:type="even" r:id="rId68"/>
          <w:footerReference w:type="default" r:id="rId69"/>
          <w:pgSz w:w="11909" w:h="16834"/>
          <w:pgMar w:top="1135" w:right="713" w:bottom="360" w:left="1011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5" type="#_x0000_t202" style="position:absolute;margin-left:49.8pt;margin-top:56.75pt;width:510pt;height:721.2pt;z-index:56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3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образования, загра</w:t>
                  </w:r>
                  <w:r>
                    <w:rPr>
                      <w:rStyle w:val="FontStyle33"/>
                    </w:rPr>
                    <w:t xml:space="preserve">нучреждением, учредителем. Если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сканирование экзаменационных работ обучающихся, выпускников </w:t>
                  </w:r>
                  <w:r>
                    <w:rPr>
                      <w:rStyle w:val="FontStyle33"/>
                    </w:rPr>
                    <w:t>прошлых лет проводится в ППЭ (в аудиториях),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ГЭК, руководителя ППЭ, общественных наблюдателей (при на</w:t>
                  </w:r>
                  <w:r>
                    <w:rPr>
                      <w:rStyle w:val="FontStyle33"/>
                    </w:rPr>
                    <w:t>личии). По решению ГЭК сканирование экзаменационных работ проводится в аудиториях в присутствии обучающихся.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1104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26"/>
                    <w:ind w:left="1104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VII. Проверка экзаменационных работ участников ГИА и их оценивание</w:t>
                  </w:r>
                </w:p>
                <w:p w:rsidR="00000000" w:rsidRDefault="00A33137">
                  <w:pPr>
                    <w:pStyle w:val="Style12"/>
                    <w:widowControl/>
                    <w:spacing w:before="192" w:line="480" w:lineRule="exact"/>
                    <w:ind w:left="29" w:right="2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47. РЦОИ обеспечивает предметные комиссии обезличенными копиями экзаменационных</w:t>
                  </w:r>
                  <w:r>
                    <w:rPr>
                      <w:rStyle w:val="FontStyle33"/>
                    </w:rPr>
                    <w:t xml:space="preserve"> работ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25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Записи на черновиках не обрабатываются и не проверяются.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9" w:firstLine="638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,48.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</w:t>
                  </w:r>
                  <w:r>
                    <w:rPr>
                      <w:rStyle w:val="FontStyle33"/>
                    </w:rPr>
                    <w:t>оты. Результаты каждого оценивания вносятся в протоколы проверки предметными комиссиями, которые после заполнения передаются в РЦОИ для дальнейшей обработки. В случае существенного расхождения в баллах, выставленных двумя экспертами, назначается третья про</w:t>
                  </w:r>
                  <w:r>
                    <w:rPr>
                      <w:rStyle w:val="FontStyle33"/>
                    </w:rPr>
                    <w:t>верка. Существенное расхождение в баллах определено в критериях оценивания по соответствующему учебному предмету.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right="3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Третий эксперт назначается председателем предметной комиссии из числа экспертов, ранее не проверявших экзаменационную работу.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43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Третьему эксперт</w:t>
                  </w:r>
                  <w:r>
                    <w:rPr>
                      <w:rStyle w:val="FontStyle33"/>
                    </w:rPr>
                    <w:t>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5" w:right="43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49. Предметные комиссии работают в помещениях, исключающих возможность д</w:t>
                  </w:r>
                  <w:r>
                    <w:rPr>
                      <w:rStyle w:val="FontStyle33"/>
                    </w:rPr>
                    <w:t>опуска к ним посторонних лиц (за исключением сотрудников РЦОИ, осуществляющих     организационно-технологическое     сопровождение    работы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13" w:bottom="360" w:left="991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6" type="#_x0000_t202" style="position:absolute;margin-left:51pt;margin-top:56.75pt;width:509.05pt;height:727.2pt;z-index:57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предметных комиссий, уполномоченных представителей ГЭК и общественных наблюдателей) и расп</w:t>
                  </w:r>
                  <w:r>
                    <w:rPr>
                      <w:rStyle w:val="FontStyle33"/>
                    </w:rPr>
                    <w:t>ространение информации ограниченного доступа. Экспертам запрещается копировать и выносить из указанных помещений экзаменационные работы, критерии оценивания, протоколы проверки экзаменационных работ, а также разглашать посторонним лицам информацию, содержа</w:t>
                  </w:r>
                  <w:r>
                    <w:rPr>
                      <w:rStyle w:val="FontStyle33"/>
                    </w:rPr>
                    <w:t>щуюся в указанных материалах. По завершении проверки использованные экспертами материалы (за исключением протоколов проверки экзаменационных работ) уничтожаются лицом, определенным руководителем РЦОИ.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установления факта нарушения экспертом указанн</w:t>
                  </w:r>
                  <w:r>
                    <w:rPr>
                      <w:rStyle w:val="FontStyle33"/>
                    </w:rPr>
                    <w:t>ых требований,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Федерации, осуществляющий государственное управление в сфере образования, заграну</w:t>
                  </w:r>
                  <w:r>
                    <w:rPr>
                      <w:rStyle w:val="FontStyle33"/>
                    </w:rPr>
                    <w:t>чреждение, учредитель принимают решение об исключении эксперта из состава предметной комиссии.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ind w:left="5" w:right="1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50.</w:t>
                  </w:r>
                  <w:r>
                    <w:rPr>
                      <w:rStyle w:val="FontStyle33"/>
                    </w:rPr>
                    <w:tab/>
                    <w:t>По решению органов исполнительной власти двух и более субъектов</w:t>
                  </w:r>
                  <w:r>
                    <w:rPr>
                      <w:rStyle w:val="FontStyle33"/>
                    </w:rPr>
                    <w:br/>
                    <w:t>Российской Федерации, осуществляющих государственное управление в сфере</w:t>
                  </w:r>
                  <w:r>
                    <w:rPr>
                      <w:rStyle w:val="FontStyle33"/>
                    </w:rPr>
                    <w:br/>
                    <w:t>образования, организу</w:t>
                  </w:r>
                  <w:r>
                    <w:rPr>
                      <w:rStyle w:val="FontStyle33"/>
                    </w:rPr>
                    <w:t>ется обмен экзаменационными работами между</w:t>
                  </w:r>
                  <w:r>
                    <w:rPr>
                      <w:rStyle w:val="FontStyle33"/>
                    </w:rPr>
                    <w:br/>
                    <w:t>соответствующими субъектами Российской Федерации (далее - межрегиональная</w:t>
                  </w:r>
                  <w:r>
                    <w:rPr>
                      <w:rStyle w:val="FontStyle33"/>
                    </w:rPr>
                    <w:br/>
                    <w:t>перекрестная проверка).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right="19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Организационное и технологическое обеспечение межрегиональной перекрестной проверки экзаменационных работ осуществл</w:t>
                  </w:r>
                  <w:r>
                    <w:rPr>
                      <w:rStyle w:val="FontStyle33"/>
                    </w:rPr>
                    <w:t>яют РЦОИ соответствующих субъектов Российской Федерации.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6"/>
                    </w:numPr>
                    <w:tabs>
                      <w:tab w:val="left" w:pos="1142"/>
                    </w:tabs>
                    <w:spacing w:before="5"/>
                    <w:ind w:left="5" w:right="29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Обработка и проверка экзаменационных работ занимает не более десяти рабочих дней.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6"/>
                    </w:numPr>
                    <w:tabs>
                      <w:tab w:val="left" w:pos="1142"/>
                    </w:tabs>
                    <w:spacing w:before="5"/>
                    <w:ind w:left="5" w:right="3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Полученные результаты в первичных баллах (сумма баллов за правильно выполненные задания экзаменационной р</w:t>
                  </w:r>
                  <w:r>
                    <w:rPr>
                      <w:rStyle w:val="FontStyle33"/>
                    </w:rPr>
                    <w:t>аботы) РЦОИ переводит в пятибалльную систему оценивания.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1162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1162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149"/>
                    <w:ind w:left="1162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VIII. Утверждение, изменение и (или) аннулирование результатов ГИА</w:t>
                  </w:r>
                </w:p>
                <w:p w:rsidR="00000000" w:rsidRDefault="00A33137">
                  <w:pPr>
                    <w:pStyle w:val="Style13"/>
                    <w:widowControl/>
                    <w:spacing w:line="240" w:lineRule="exact"/>
                    <w:ind w:firstLine="0"/>
                    <w:jc w:val="righ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442"/>
                    </w:tabs>
                    <w:spacing w:before="106" w:line="240" w:lineRule="auto"/>
                    <w:ind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53.</w:t>
                  </w:r>
                  <w:r>
                    <w:rPr>
                      <w:rStyle w:val="FontStyle33"/>
                    </w:rPr>
                    <w:tab/>
                    <w:t>ГЭК на своем заседании рассматривает результаты ГИА по каждому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08" w:bottom="360" w:left="1015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7" type="#_x0000_t202" style="position:absolute;margin-left:49.45pt;margin-top:56.75pt;width:508.55pt;height:721.2pt;z-index:58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ind w:left="34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учебному предмету и принимает решение</w:t>
                  </w:r>
                  <w:r>
                    <w:rPr>
                      <w:rStyle w:val="FontStyle33"/>
                    </w:rPr>
                    <w:t xml:space="preserve"> об их утверждении, изменении и (или) аннулировании в случаях, предусмотренных настоящим Порядком.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before="5"/>
                    <w:ind w:left="2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54.</w:t>
                  </w:r>
                  <w:r>
                    <w:rPr>
                      <w:rStyle w:val="FontStyle33"/>
                    </w:rPr>
                    <w:tab/>
                    <w:t>Утверждение результатов ГИА осуществляется в течение одного рабочего</w:t>
                  </w:r>
                  <w:r>
                    <w:rPr>
                      <w:rStyle w:val="FontStyle33"/>
                    </w:rPr>
                    <w:br/>
                    <w:t>дня с момента получения результатов проверки экзаменационных работ.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00"/>
                    </w:tabs>
                    <w:spacing w:before="5"/>
                    <w:ind w:left="5" w:right="5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55.</w:t>
                  </w:r>
                  <w:r>
                    <w:rPr>
                      <w:rStyle w:val="FontStyle33"/>
                    </w:rPr>
                    <w:tab/>
                    <w:t>По решению о</w:t>
                  </w:r>
                  <w:r>
                    <w:rPr>
                      <w:rStyle w:val="FontStyle33"/>
                    </w:rPr>
                    <w:t>рганов исполнительной власти субъектов Российской</w:t>
                  </w:r>
                  <w:r>
                    <w:rPr>
                      <w:rStyle w:val="FontStyle33"/>
                    </w:rPr>
                    <w:br/>
                    <w:t>Федерации, осуществляющих государственное управление в сфере образования,</w:t>
                  </w:r>
                  <w:r>
                    <w:rPr>
                      <w:rStyle w:val="FontStyle33"/>
                    </w:rPr>
                    <w:br/>
                    <w:t>предметные комиссии осуществляют перепроверку отдельных экзаменационных</w:t>
                  </w:r>
                  <w:r>
                    <w:rPr>
                      <w:rStyle w:val="FontStyle33"/>
                    </w:rPr>
                    <w:br/>
                    <w:t>работ обучающихся.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Результаты перепроверки оформляются прото</w:t>
                  </w:r>
                  <w:r>
                    <w:rPr>
                      <w:rStyle w:val="FontStyle33"/>
                    </w:rPr>
                    <w:t>колами в соответствии с пунктом 48 настоящего Порядка.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</w:t>
                  </w:r>
                  <w:r>
                    <w:rPr>
                      <w:rStyle w:val="FontStyle33"/>
                    </w:rPr>
                    <w:t>ющихся.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00"/>
                    </w:tabs>
                    <w:ind w:left="5" w:right="10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56.</w:t>
                  </w:r>
                  <w:r>
                    <w:rPr>
                      <w:rStyle w:val="FontStyle33"/>
                    </w:rPr>
                    <w:tab/>
                    <w:t>В случае если конфликтной комиссией была удовлетворена апелляция</w:t>
                  </w:r>
                  <w:r>
                    <w:rPr>
                      <w:rStyle w:val="FontStyle33"/>
                    </w:rPr>
                    <w:br/>
                    <w:t>обучающегося о нарушении установленного порядка проведения ГИА, ГЭК</w:t>
                  </w:r>
                  <w:r>
                    <w:rPr>
                      <w:rStyle w:val="FontStyle33"/>
                    </w:rPr>
                    <w:br/>
                    <w:t>принимает решение об аннулировании результата ГИА данного обучающегося по</w:t>
                  </w:r>
                  <w:r>
                    <w:rPr>
                      <w:rStyle w:val="FontStyle33"/>
                    </w:rPr>
                    <w:br/>
                    <w:t>соответствующему учебному предмету, а</w:t>
                  </w:r>
                  <w:r>
                    <w:rPr>
                      <w:rStyle w:val="FontStyle33"/>
                    </w:rPr>
                    <w:t xml:space="preserve"> также о его допуске к ГИА в</w:t>
                  </w:r>
                  <w:r>
                    <w:rPr>
                      <w:rStyle w:val="FontStyle33"/>
                    </w:rPr>
                    <w:br/>
                    <w:t>дополнительные сроки.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если конфликтной комиссией была удовлетворена апелляция обучающегося о несогласии с выставленными баллами, ГЭК принимает решение об изменении результата ГИА согласно протоколам конфликтной комисси</w:t>
                  </w:r>
                  <w:r>
                    <w:rPr>
                      <w:rStyle w:val="FontStyle33"/>
                    </w:rPr>
                    <w:t>и.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00"/>
                    </w:tabs>
                    <w:spacing w:before="5"/>
                    <w:ind w:left="5" w:right="14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57.</w:t>
                  </w:r>
                  <w:r>
                    <w:rPr>
                      <w:rStyle w:val="FontStyle33"/>
                    </w:rPr>
                    <w:tab/>
                    <w:t>При установлении фактов нарушения обучающимся установленного</w:t>
                  </w:r>
                  <w:r>
                    <w:rPr>
                      <w:rStyle w:val="FontStyle33"/>
                    </w:rPr>
                    <w:br/>
                    <w:t>порядка проведения ГИА ГЭК принимает решение об аннулировании результата</w:t>
                  </w:r>
                  <w:r>
                    <w:rPr>
                      <w:rStyle w:val="FontStyle33"/>
                    </w:rPr>
                    <w:br/>
                    <w:t>ГИА обучающегося по соответствующему учебному предмету.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5" w:right="24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Если нарушение совершено лицами, указанными в пункте 37 нас</w:t>
                  </w:r>
                  <w:r>
                    <w:rPr>
                      <w:rStyle w:val="FontStyle33"/>
                    </w:rPr>
                    <w:t>тоящего Порядка, или иными (неустановленными) лицами, то ГЭК принимает решение об аннулировании результатов ГИА обучающихся, чьи результаты были искажены, по соответствующему учебному предмету, а также о повторном допуске их к ГИА по соответствующему учебн</w:t>
                  </w:r>
                  <w:r>
                    <w:rPr>
                      <w:rStyle w:val="FontStyle33"/>
                    </w:rPr>
                    <w:t>ому предмету в дополнительные сроки.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right="34" w:firstLine="0"/>
                    <w:jc w:val="righ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Для принятия решения об аннулировании результата ГИА в связи с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49" w:bottom="360" w:left="984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8" type="#_x0000_t202" style="position:absolute;margin-left:48.75pt;margin-top:56.4pt;width:509.5pt;height:728.9pt;z-index:59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29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нарушением установленного порядка ее проведения ГЭК запрашивает у уполномоченных лиц и организаций необходимые документы и сведения</w:t>
                  </w:r>
                  <w:r>
                    <w:rPr>
                      <w:rStyle w:val="FontStyle33"/>
                    </w:rPr>
                    <w:t>, в том числе экзаменационные работы, сведения о лицах, присутствовавших в ГШЭ, и другие сведения о соблюдении порядка проведения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7"/>
                    </w:numPr>
                    <w:tabs>
                      <w:tab w:val="left" w:pos="1195"/>
                    </w:tabs>
                    <w:spacing w:line="475" w:lineRule="exact"/>
                    <w:ind w:right="5" w:firstLine="71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Решение об изменении или аннулировании результатов ГИА в случаях, предусмотренных настоящим Порядком, принимается в</w:t>
                  </w:r>
                  <w:r>
                    <w:rPr>
                      <w:rStyle w:val="FontStyle33"/>
                    </w:rPr>
                    <w:t xml:space="preserve"> течение двух рабочих дней с момента принятия конфликтной комиссией соответствующих решений, завершения перепроверки экзаменационных работ, документального подтверждения факта нарушения установленного порядка проведения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7"/>
                    </w:numPr>
                    <w:tabs>
                      <w:tab w:val="left" w:pos="1195"/>
                    </w:tabs>
                    <w:spacing w:before="5" w:line="475" w:lineRule="exact"/>
                    <w:ind w:right="5" w:firstLine="71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После утверждения результ</w:t>
                  </w:r>
                  <w:r>
                    <w:rPr>
                      <w:rStyle w:val="FontStyle33"/>
                    </w:rPr>
                    <w:t>аты ГИА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 с полученными ими результатами ГИА.</w:t>
                  </w:r>
                </w:p>
                <w:p w:rsidR="00000000" w:rsidRDefault="00A33137">
                  <w:pPr>
                    <w:pStyle w:val="Style12"/>
                    <w:widowControl/>
                    <w:spacing w:line="475" w:lineRule="exact"/>
                    <w:ind w:left="14"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Ознакомление обучающих</w:t>
                  </w:r>
                  <w:r>
                    <w:rPr>
                      <w:rStyle w:val="FontStyle33"/>
                    </w:rPr>
                    <w:t>ся с полученными ими результатами ГИА по учебному предмету осуществляется не позднее трех рабочих дней со дня их утверждения ГЭК. По решению органа исполнительной власти субъекта Российской Федерации, осуществляющего государственное управление в сфере обра</w:t>
                  </w:r>
                  <w:r>
                    <w:rPr>
                      <w:rStyle w:val="FontStyle33"/>
                    </w:rPr>
                    <w:t>зования, учредителя, загранучреждения ознакомление обучающихся осуществляется с использованием информационно-коммуникационных технологий в соответствии с требованиями законодательства Российской Федерации в области защиты персональных данных.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3720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30"/>
                    <w:ind w:left="372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IX. Оценка р</w:t>
                  </w:r>
                  <w:r>
                    <w:rPr>
                      <w:rStyle w:val="FontStyle33"/>
                    </w:rPr>
                    <w:t>езультатов ГИА</w:t>
                  </w:r>
                </w:p>
                <w:p w:rsidR="00000000" w:rsidRDefault="00A33137">
                  <w:pPr>
                    <w:pStyle w:val="Style13"/>
                    <w:widowControl/>
                    <w:spacing w:line="240" w:lineRule="exact"/>
                    <w:ind w:right="19" w:firstLine="715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95"/>
                    </w:tabs>
                    <w:spacing w:before="115"/>
                    <w:ind w:right="19" w:firstLine="715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60.</w:t>
                  </w:r>
                  <w:r>
                    <w:rPr>
                      <w:rStyle w:val="FontStyle33"/>
                    </w:rPr>
                    <w:tab/>
                    <w:t>Результаты ГИА признаются удовлетворительными в случае, если</w:t>
                  </w:r>
                  <w:r>
                    <w:rPr>
                      <w:rStyle w:val="FontStyle33"/>
                    </w:rPr>
                    <w:br/>
                    <w:t>обучающийся по обязательным учебным предметам набрал минимальное</w:t>
                  </w:r>
                  <w:r>
                    <w:rPr>
                      <w:rStyle w:val="FontStyle33"/>
                    </w:rPr>
                    <w:br/>
                    <w:t>количество баллов, определенное органом исполнительной власти субъекта</w:t>
                  </w:r>
                  <w:r>
                    <w:rPr>
                      <w:rStyle w:val="FontStyle33"/>
                    </w:rPr>
                    <w:br/>
                    <w:t>Российской Федерации, осуществляющим го</w:t>
                  </w:r>
                  <w:r>
                    <w:rPr>
                      <w:rStyle w:val="FontStyle33"/>
                    </w:rPr>
                    <w:t>сударственное управление в сфере</w:t>
                  </w:r>
                  <w:r>
                    <w:rPr>
                      <w:rStyle w:val="FontStyle33"/>
                    </w:rPr>
                    <w:br/>
                    <w:t>образования, учредителем, загранучреждением.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30"/>
                    </w:tabs>
                    <w:spacing w:before="5"/>
                    <w:ind w:left="5"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61.</w:t>
                  </w:r>
                  <w:r>
                    <w:rPr>
                      <w:rStyle w:val="FontStyle33"/>
                    </w:rPr>
                    <w:tab/>
                    <w:t>Обучающимся, не прошедшим ГИА или получившим на ГИА</w:t>
                  </w:r>
                  <w:r>
                    <w:rPr>
                      <w:rStyle w:val="FontStyle33"/>
                    </w:rPr>
                    <w:br/>
                    <w:t>неудовлетворительные результаты более чем по одному обязательному учебному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28" w:right="744" w:bottom="360" w:left="975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99" type="#_x0000_t202" style="position:absolute;margin-left:48.05pt;margin-top:56.4pt;width:509.5pt;height:728.9pt;z-index:60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spacing w:line="470" w:lineRule="exact"/>
                    <w:ind w:left="43" w:firstLine="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предмету, либо получив</w:t>
                  </w:r>
                  <w:r>
                    <w:rPr>
                      <w:rStyle w:val="FontStyle33"/>
                    </w:rPr>
                    <w:t>шим повторно неудовлетворительный результат по одному из этих предметов на ГИА в дополнительные сроки, предоставляется право пройти ГИА по соответствующим учебным предметам не ранее чем через год в сроки и в формах, устанавливаемых настоящим Порядком.</w:t>
                  </w:r>
                </w:p>
                <w:p w:rsidR="00000000" w:rsidRDefault="00A33137">
                  <w:pPr>
                    <w:pStyle w:val="Style10"/>
                    <w:widowControl/>
                    <w:spacing w:line="240" w:lineRule="exact"/>
                    <w:ind w:left="3264"/>
                    <w:jc w:val="left"/>
                    <w:rPr>
                      <w:sz w:val="20"/>
                      <w:szCs w:val="20"/>
                    </w:rPr>
                  </w:pPr>
                </w:p>
                <w:p w:rsidR="00000000" w:rsidRDefault="00A33137">
                  <w:pPr>
                    <w:pStyle w:val="Style10"/>
                    <w:widowControl/>
                    <w:spacing w:before="230"/>
                    <w:ind w:left="3264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X. </w:t>
                  </w:r>
                  <w:r>
                    <w:rPr>
                      <w:rStyle w:val="FontStyle33"/>
                    </w:rPr>
                    <w:t>Прием и рассмотрение апелляций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8"/>
                    </w:numPr>
                    <w:tabs>
                      <w:tab w:val="left" w:pos="1142"/>
                    </w:tabs>
                    <w:spacing w:before="350"/>
                    <w:ind w:left="5"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Конфликтная комиссия принимает в письменной форме апелляции обучающихся, выпускников прошлых лет о нарушении установленного порядка проведения ГИА по учебному предмету и (или) о несогласии с выставленными баллами в конф</w:t>
                  </w:r>
                  <w:r>
                    <w:rPr>
                      <w:rStyle w:val="FontStyle33"/>
                    </w:rPr>
                    <w:t>ликтную комиссию.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8"/>
                    </w:numPr>
                    <w:tabs>
                      <w:tab w:val="left" w:pos="1142"/>
                    </w:tabs>
                    <w:spacing w:before="5"/>
                    <w:ind w:left="5" w:right="5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нарушением обучающимся требований настоящего Порядка или неправильн</w:t>
                  </w:r>
                  <w:r>
                    <w:rPr>
                      <w:rStyle w:val="FontStyle33"/>
                    </w:rPr>
                    <w:t>ого оформления экзаменационной работы.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8"/>
                    </w:numPr>
                    <w:tabs>
                      <w:tab w:val="left" w:pos="1142"/>
                    </w:tabs>
                    <w:ind w:left="5" w:right="1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о</w:t>
                  </w:r>
                  <w:r>
                    <w:rPr>
                      <w:rStyle w:val="FontStyle33"/>
                    </w:rPr>
                    <w:t>бучающегося, подавшего апелляцию.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8"/>
                    </w:numPr>
                    <w:tabs>
                      <w:tab w:val="left" w:pos="1142"/>
                    </w:tabs>
                    <w:spacing w:before="5"/>
                    <w:ind w:left="5" w:right="29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целях выполнения своих функций конфликтная комиссия запрашивает у уполномоченных лиц и организаций необходимые документы и сведения, в том числе копии экзаменационных работ и протоколов проверки предметными комисси</w:t>
                  </w:r>
                  <w:r>
                    <w:rPr>
                      <w:rStyle w:val="FontStyle33"/>
                    </w:rPr>
                    <w:t>ями, сведения о лицах, присутствовавших на экзамене, о соблюдении процедуры проведения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8"/>
                    </w:numPr>
                    <w:tabs>
                      <w:tab w:val="left" w:pos="1142"/>
                    </w:tabs>
                    <w:spacing w:before="5"/>
                    <w:ind w:left="5" w:right="38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 рассмотрении апелляции при желании присутствуют обучающийся и (или) его родители (законные представители), а также общественные наблюдатели.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14" w:right="43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Рассмотрение </w:t>
                  </w:r>
                  <w:r>
                    <w:rPr>
                      <w:rStyle w:val="FontStyle33"/>
                    </w:rPr>
                    <w:t>апелляции проводится в спокойной и доброжелательной обстановке.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42"/>
                    </w:tabs>
                    <w:spacing w:before="10"/>
                    <w:ind w:left="5" w:right="3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67.</w:t>
                  </w:r>
                  <w:r>
                    <w:rPr>
                      <w:rStyle w:val="FontStyle33"/>
                    </w:rPr>
                    <w:tab/>
                    <w:t>Апелляцию о нарушении установленного порядка проведения ГИА (за</w:t>
                  </w:r>
                  <w:r>
                    <w:rPr>
                      <w:rStyle w:val="FontStyle33"/>
                    </w:rPr>
                    <w:br/>
                    <w:t>исключением случаев, установленных пунктом 63 настоящего Порядка)</w:t>
                  </w:r>
                  <w:r>
                    <w:rPr>
                      <w:rStyle w:val="FontStyle33"/>
                    </w:rPr>
                    <w:br/>
                    <w:t>обучающийся подает в день проведения экзамена по соответст</w:t>
                  </w:r>
                  <w:r>
                    <w:rPr>
                      <w:rStyle w:val="FontStyle33"/>
                    </w:rPr>
                    <w:t>вующему учебному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28" w:right="758" w:bottom="360" w:left="956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0" type="#_x0000_t202" style="position:absolute;margin-left:48.05pt;margin-top:56.75pt;width:509.25pt;height:721.45pt;z-index:61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ind w:left="38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предмету уполномоченному представителю ГЭК, не покидая ППЭ.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253"/>
                    </w:tabs>
                    <w:ind w:left="34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68.</w:t>
                  </w:r>
                  <w:r>
                    <w:rPr>
                      <w:rStyle w:val="FontStyle33"/>
                    </w:rPr>
                    <w:tab/>
                    <w:t>В целях проверки изложенных в апелляции сведений о нарушении</w:t>
                  </w:r>
                  <w:r>
                    <w:rPr>
                      <w:rStyle w:val="FontStyle33"/>
                    </w:rPr>
                    <w:br/>
                    <w:t>установленного порядка проведения ГИА уполномоченным представителем ГЭК</w:t>
                  </w:r>
                  <w:r>
                    <w:rPr>
                      <w:rStyle w:val="FontStyle33"/>
                    </w:rPr>
                    <w:br/>
                    <w:t>организуется пров</w:t>
                  </w:r>
                  <w:r>
                    <w:rPr>
                      <w:rStyle w:val="FontStyle33"/>
                    </w:rPr>
                    <w:t>едение проверки при участии организаторов, технических</w:t>
                  </w:r>
                  <w:r>
                    <w:rPr>
                      <w:rStyle w:val="FontStyle33"/>
                    </w:rPr>
                    <w:br/>
                    <w:t>специалистов по работе с программным обеспечением, специалистов по проведению</w:t>
                  </w:r>
                  <w:r>
                    <w:rPr>
                      <w:rStyle w:val="FontStyle33"/>
                    </w:rPr>
                    <w:br/>
                    <w:t>инструктажа и обеспечению лабораторных работ, не задействованных в аудитории,</w:t>
                  </w:r>
                  <w:r>
                    <w:rPr>
                      <w:rStyle w:val="FontStyle33"/>
                    </w:rPr>
                    <w:br/>
                    <w:t>в которой сдавал экзамен обучающийся, обществ</w:t>
                  </w:r>
                  <w:r>
                    <w:rPr>
                      <w:rStyle w:val="FontStyle33"/>
                    </w:rPr>
                    <w:t>енных наблюдателей, сотрудников,</w:t>
                  </w:r>
                  <w:r>
                    <w:rPr>
                      <w:rStyle w:val="FontStyle33"/>
                    </w:rPr>
                    <w:br/>
                    <w:t>осуществляющих охрану правопорядка, медицинских работников, а также</w:t>
                  </w:r>
                  <w:r>
                    <w:rPr>
                      <w:rStyle w:val="FontStyle33"/>
                    </w:rPr>
                    <w:br/>
                    <w:t>ассистентов, оказывающих необходимую техническую помощь обучающимся с</w:t>
                  </w:r>
                  <w:r>
                    <w:rPr>
                      <w:rStyle w:val="FontStyle33"/>
                    </w:rPr>
                    <w:br/>
                    <w:t>ограниченными возможностями здоровья.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29" w:right="14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Результаты проверки оформляются в форме заключе</w:t>
                  </w:r>
                  <w:r>
                    <w:rPr>
                      <w:rStyle w:val="FontStyle33"/>
                    </w:rPr>
                    <w:t>ния. Апелляция и заключение о результатах проверки в тот же день передаются уполномоченным представителем ГЭК в конфликтную комиссию.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9" w:right="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При рассмотрении апелляции о нарушении установленного порядка проведения ГИА конфликтная комиссия рассматривает апелляцию,</w:t>
                  </w:r>
                  <w:r>
                    <w:rPr>
                      <w:rStyle w:val="FontStyle33"/>
                    </w:rPr>
                    <w:t xml:space="preserve"> заключение о результатах проверки и выносит одно из решений: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72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 отклонении апелляции;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720" w:firstLine="0"/>
                    <w:jc w:val="left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 удовлетворении апелляции.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9"/>
                    </w:numPr>
                    <w:tabs>
                      <w:tab w:val="left" w:pos="1118"/>
                    </w:tabs>
                    <w:spacing w:before="5"/>
                    <w:ind w:left="5" w:right="2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</w:t>
                  </w:r>
                  <w:r>
                    <w:rPr>
                      <w:rStyle w:val="FontStyle33"/>
                    </w:rPr>
                    <w:t>предоставляется возможность сдать экзамен по соответствующему учебному предмету в другой день, предусмотренный расписанием ГИА.</w:t>
                  </w:r>
                </w:p>
                <w:p w:rsidR="00000000" w:rsidRDefault="00A33137" w:rsidP="00320B34">
                  <w:pPr>
                    <w:pStyle w:val="Style13"/>
                    <w:widowControl/>
                    <w:numPr>
                      <w:ilvl w:val="0"/>
                      <w:numId w:val="9"/>
                    </w:numPr>
                    <w:tabs>
                      <w:tab w:val="left" w:pos="1118"/>
                    </w:tabs>
                    <w:ind w:left="5" w:right="34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Апелляция о несогласии с выставленными баллами подается в течение двух рабочих дней со дня объявления результатов ГИА по с</w:t>
                  </w:r>
                  <w:r>
                    <w:rPr>
                      <w:rStyle w:val="FontStyle33"/>
                    </w:rPr>
                    <w:t>оответствующему учебному предмету.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5" w:right="38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</w:t>
                  </w:r>
                  <w:r>
                    <w:rPr>
                      <w:rStyle w:val="FontStyle33"/>
                    </w:rPr>
                    <w:t>ельной организации, принявший апелляцию, незамедлительно передает ее в конфликтную комиссию.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63" w:bottom="360" w:left="956" w:header="720" w:footer="720" w:gutter="0"/>
          <w:cols w:space="720"/>
          <w:noEndnote/>
        </w:sectPr>
      </w:pPr>
    </w:p>
    <w:p w:rsidR="00000000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1" type="#_x0000_t202" style="position:absolute;margin-left:48.7pt;margin-top:56.75pt;width:508.6pt;height:720.95pt;z-index:62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2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По решению органа исполнительной власти субъекта Российской Федерации, осуществляющего государственное управление в сфере образования, учр</w:t>
                  </w:r>
                  <w:r>
                    <w:rPr>
                      <w:rStyle w:val="FontStyle33"/>
                    </w:rPr>
                    <w:t>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29" w:right="5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Обучающиес</w:t>
                  </w:r>
                  <w:r>
                    <w:rPr>
                      <w:rStyle w:val="FontStyle33"/>
                    </w:rPr>
                    <w:t>я и их родители (законные представители) заблаговременно информируются о времени и месте рассмотрения апелляций.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66"/>
                    </w:tabs>
                    <w:ind w:left="5" w:right="5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71.</w:t>
                  </w:r>
                  <w:r>
                    <w:rPr>
                      <w:rStyle w:val="FontStyle33"/>
                    </w:rPr>
                    <w:tab/>
                    <w:t>При рассмотрении апелляции о несогласии с выставленными баллами</w:t>
                  </w:r>
                  <w:r>
                    <w:rPr>
                      <w:rStyle w:val="FontStyle33"/>
                    </w:rPr>
                    <w:br/>
                    <w:t>конфликтная комиссия запрашивает в РЦОИ распечатанные изображения</w:t>
                  </w:r>
                  <w:r>
                    <w:rPr>
                      <w:rStyle w:val="FontStyle33"/>
                    </w:rPr>
                    <w:br/>
                    <w:t>экзаменац</w:t>
                  </w:r>
                  <w:r>
                    <w:rPr>
                      <w:rStyle w:val="FontStyle33"/>
                    </w:rPr>
                    <w:t>ионной работы, электронные носители, содержащие файлы с цифровой</w:t>
                  </w:r>
                  <w:r>
                    <w:rPr>
                      <w:rStyle w:val="FontStyle33"/>
                    </w:rPr>
                    <w:br/>
                    <w:t>аудиозаписью устных ответов обучающегося, копии протоколов проверки</w:t>
                  </w:r>
                  <w:r>
                    <w:rPr>
                      <w:rStyle w:val="FontStyle33"/>
                    </w:rPr>
                    <w:br/>
                    <w:t>экзаменационной работы предметной комиссией и экзаменационные материалы,</w:t>
                  </w:r>
                  <w:r>
                    <w:rPr>
                      <w:rStyle w:val="FontStyle33"/>
                    </w:rPr>
                    <w:br/>
                    <w:t>выполнявшиеся обучающимся, подавшим апелляцию.</w:t>
                  </w:r>
                </w:p>
                <w:p w:rsidR="00000000" w:rsidRDefault="00A33137">
                  <w:pPr>
                    <w:pStyle w:val="Style12"/>
                    <w:widowControl/>
                    <w:spacing w:line="480" w:lineRule="exact"/>
                    <w:ind w:left="10" w:right="10" w:firstLine="701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Ука</w:t>
                  </w:r>
                  <w:r>
                    <w:rPr>
                      <w:rStyle w:val="FontStyle33"/>
                    </w:rPr>
                    <w:t>занные материалы предъявляются обучающемуся (при его участии в рассмотрении апелляции).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80" w:lineRule="exact"/>
                    <w:ind w:left="14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 xml:space="preserve">Обучающийся (для обучающихся, не достигших возраста 14 лет, - в присутствии родителей (законных представителей) письменно подтверждает, что ему предъявлены изображения </w:t>
                  </w:r>
                  <w:r>
                    <w:rPr>
                      <w:rStyle w:val="FontStyle33"/>
                    </w:rPr>
                    <w:t>выполненной им экзаменационной работы, файлы с цифровой аудиозаписью его устного ответа (в случае его участия в рассмотрении апелляции).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66"/>
                    </w:tabs>
                    <w:spacing w:before="5"/>
                    <w:ind w:left="5" w:right="19" w:firstLine="710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72.</w:t>
                  </w:r>
                  <w:r>
                    <w:rPr>
                      <w:rStyle w:val="FontStyle33"/>
                    </w:rPr>
                    <w:tab/>
                    <w:t>При возникновении спорных вопросов по оцениванию экзаменационной</w:t>
                  </w:r>
                  <w:r>
                    <w:rPr>
                      <w:rStyle w:val="FontStyle33"/>
                    </w:rPr>
                    <w:br/>
                    <w:t>работы конфликтная комиссия привлекает к рассмотре</w:t>
                  </w:r>
                  <w:r>
                    <w:rPr>
                      <w:rStyle w:val="FontStyle33"/>
                    </w:rPr>
                    <w:t>нию апелляции экспертов по</w:t>
                  </w:r>
                  <w:r>
                    <w:rPr>
                      <w:rStyle w:val="FontStyle33"/>
                    </w:rPr>
                    <w:br/>
                    <w:t>соответствующему учебному предмету, ранее не проверявших данную</w:t>
                  </w:r>
                  <w:r>
                    <w:rPr>
                      <w:rStyle w:val="FontStyle33"/>
                    </w:rPr>
                    <w:br/>
                    <w:t>экзаменационную работу.</w:t>
                  </w:r>
                </w:p>
                <w:p w:rsidR="00000000" w:rsidRDefault="00A33137">
                  <w:pPr>
                    <w:pStyle w:val="Style12"/>
                    <w:widowControl/>
                    <w:spacing w:before="5" w:line="480" w:lineRule="exact"/>
                    <w:ind w:left="5" w:right="24" w:firstLine="68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если эксперты не дают однозначный ответ о правильности оценивания экзаменационной работы обучающегося, конфликтная комиссия обращает</w:t>
                  </w:r>
                  <w:r>
                    <w:rPr>
                      <w:rStyle w:val="FontStyle33"/>
                    </w:rPr>
                    <w:t>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            </w:r>
                </w:p>
              </w:txbxContent>
            </v:textbox>
            <w10:wrap type="topAndBottom" anchorx="page" anchory="page"/>
          </v:shape>
        </w:pict>
      </w:r>
    </w:p>
    <w:p w:rsidR="00000000" w:rsidRDefault="00A33137">
      <w:pPr>
        <w:sectPr w:rsidR="00000000">
          <w:pgSz w:w="11909" w:h="16834"/>
          <w:pgMar w:top="1135" w:right="763" w:bottom="360" w:left="970" w:header="720" w:footer="720" w:gutter="0"/>
          <w:cols w:space="720"/>
          <w:noEndnote/>
        </w:sectPr>
      </w:pPr>
    </w:p>
    <w:p w:rsidR="00320B34" w:rsidRDefault="00A33137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102" type="#_x0000_t202" style="position:absolute;margin-left:48.5pt;margin-top:56.75pt;width:508.3pt;height:373.4pt;z-index:63;mso-wrap-edited:f;mso-wrap-distance-left:7in;mso-wrap-distance-right:7in;mso-position-horizontal-relative:page;mso-position-vertical-relative:page" filled="f" stroked="f">
            <v:textbox inset="0,0,0,0">
              <w:txbxContent>
                <w:p w:rsidR="00000000" w:rsidRDefault="00A33137">
                  <w:pPr>
                    <w:pStyle w:val="Style13"/>
                    <w:widowControl/>
                    <w:tabs>
                      <w:tab w:val="left" w:pos="1166"/>
                    </w:tabs>
                    <w:spacing w:line="475" w:lineRule="exact"/>
                    <w:ind w:left="5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73.</w:t>
                  </w:r>
                  <w:r>
                    <w:rPr>
                      <w:rStyle w:val="FontStyle33"/>
                    </w:rPr>
                    <w:tab/>
                    <w:t>По результатам рассмотрения апелляции о несогласии с выставленными</w:t>
                  </w:r>
                  <w:r>
                    <w:rPr>
                      <w:rStyle w:val="FontStyle33"/>
                    </w:rPr>
                    <w:br/>
                    <w:t>баллами конф</w:t>
                  </w:r>
                  <w:r>
                    <w:rPr>
                      <w:rStyle w:val="FontStyle33"/>
                    </w:rPr>
                    <w:t>ликтная комиссия принимает решение об отклонении апелляции и</w:t>
                  </w:r>
                  <w:r>
                    <w:rPr>
                      <w:rStyle w:val="FontStyle33"/>
                    </w:rPr>
                    <w:br/>
                    <w:t>сохранении выставленных баллов либо об удовлетворении апелляции и</w:t>
                  </w:r>
                  <w:r>
                    <w:rPr>
                      <w:rStyle w:val="FontStyle33"/>
                    </w:rPr>
                    <w:br/>
                    <w:t>выставлении других баллов.</w:t>
                  </w:r>
                </w:p>
                <w:p w:rsidR="00000000" w:rsidRDefault="00A33137">
                  <w:pPr>
                    <w:pStyle w:val="Style12"/>
                    <w:widowControl/>
                    <w:spacing w:before="10" w:line="475" w:lineRule="exact"/>
                    <w:ind w:left="5" w:right="10" w:firstLine="69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В случае выявления ошибок в обработке и (или) проверке экзаменационной работы конфликтная комиссия пер</w:t>
                  </w:r>
                  <w:r>
                    <w:rPr>
                      <w:rStyle w:val="FontStyle33"/>
                    </w:rPr>
                    <w:t>едает соответствующую информацию в РЦОИ с целью пересчета результатов ГИА.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166"/>
                    </w:tabs>
                    <w:spacing w:before="5" w:line="475" w:lineRule="exact"/>
                    <w:ind w:left="5"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74.</w:t>
                  </w:r>
                  <w:r>
                    <w:rPr>
                      <w:rStyle w:val="FontStyle33"/>
                    </w:rPr>
                    <w:tab/>
                    <w:t>После утверждения результаты ГИА передаются в образовательные</w:t>
                  </w:r>
                  <w:r>
                    <w:rPr>
                      <w:rStyle w:val="FontStyle33"/>
                    </w:rPr>
                    <w:br/>
                    <w:t>организации, органы местного самоуправления, загранучреждениям и учредителям</w:t>
                  </w:r>
                  <w:r>
                    <w:rPr>
                      <w:rStyle w:val="FontStyle33"/>
                    </w:rPr>
                    <w:br/>
                    <w:t>для ознакомления обучающихся с получен</w:t>
                  </w:r>
                  <w:r>
                    <w:rPr>
                      <w:rStyle w:val="FontStyle33"/>
                    </w:rPr>
                    <w:t>ными ими результатами.</w:t>
                  </w:r>
                </w:p>
                <w:p w:rsidR="00000000" w:rsidRDefault="00A33137">
                  <w:pPr>
                    <w:pStyle w:val="Style13"/>
                    <w:widowControl/>
                    <w:tabs>
                      <w:tab w:val="left" w:pos="1349"/>
                    </w:tabs>
                    <w:spacing w:before="14" w:line="475" w:lineRule="exact"/>
                    <w:ind w:right="10" w:firstLine="706"/>
                    <w:rPr>
                      <w:rStyle w:val="FontStyle33"/>
                    </w:rPr>
                  </w:pPr>
                  <w:r>
                    <w:rPr>
                      <w:rStyle w:val="FontStyle33"/>
                    </w:rPr>
                    <w:t>75.</w:t>
                  </w:r>
                  <w:r>
                    <w:rPr>
                      <w:rStyle w:val="FontStyle33"/>
                    </w:rPr>
                    <w:tab/>
                    <w:t>Конфликтная комиссия рассматривает апелляцию о нарушении</w:t>
                  </w:r>
                  <w:r>
                    <w:rPr>
                      <w:rStyle w:val="FontStyle33"/>
                    </w:rPr>
                    <w:br/>
                    <w:t>установленного порядка проведения ГИА (за исключением случаев, установленных</w:t>
                  </w:r>
                  <w:r>
                    <w:rPr>
                      <w:rStyle w:val="FontStyle33"/>
                    </w:rPr>
                    <w:br/>
                    <w:t>пунктом 63 настоящего Порядка) в течение двух рабочих дней, а апелляцию о</w:t>
                  </w:r>
                  <w:r>
                    <w:rPr>
                      <w:rStyle w:val="FontStyle33"/>
                    </w:rPr>
                    <w:br/>
                    <w:t>несогласии с выставле</w:t>
                  </w:r>
                  <w:r>
                    <w:rPr>
                      <w:rStyle w:val="FontStyle33"/>
                    </w:rPr>
                    <w:t>нными баллами - четырех рабочих дней с момента ее</w:t>
                  </w:r>
                  <w:r>
                    <w:rPr>
                      <w:rStyle w:val="FontStyle33"/>
                    </w:rPr>
                    <w:br/>
                    <w:t>поступления в конфликтную комиссию.</w:t>
                  </w:r>
                </w:p>
              </w:txbxContent>
            </v:textbox>
            <w10:wrap type="topAndBottom" anchorx="page" anchory="page"/>
          </v:shape>
        </w:pict>
      </w:r>
    </w:p>
    <w:sectPr w:rsidR="00320B34">
      <w:pgSz w:w="11909" w:h="16834"/>
      <w:pgMar w:top="1135" w:right="773" w:bottom="720" w:left="94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37" w:rsidRDefault="00A33137">
      <w:r>
        <w:separator/>
      </w:r>
    </w:p>
  </w:endnote>
  <w:endnote w:type="continuationSeparator" w:id="0">
    <w:p w:rsidR="00A33137" w:rsidRDefault="00A3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125" w:y="16295"/>
      <w:widowControl/>
      <w:ind w:left="-23" w:right="14"/>
      <w:jc w:val="both"/>
      <w:rPr>
        <w:rStyle w:val="FontStyle35"/>
      </w:rPr>
    </w:pPr>
    <w:r>
      <w:rPr>
        <w:rStyle w:val="FontStyle35"/>
      </w:rPr>
      <w:t>Приказ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288" w:hRule="exact" w:hSpace="10080" w:wrap="notBeside" w:vAnchor="page" w:hAnchor="page" w:x="985" w:y="15762"/>
      <w:widowControl/>
      <w:spacing w:line="283" w:lineRule="exact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288" w:hRule="exact" w:hSpace="10080" w:wrap="notBeside" w:vAnchor="page" w:hAnchor="page" w:x="985" w:y="15762"/>
      <w:widowControl/>
      <w:spacing w:line="283" w:lineRule="exact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.1pt;margin-top:764.25pt;width:265.2pt;height:45.15pt;z-index:10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3"/>
                  <w:widowControl/>
                  <w:tabs>
                    <w:tab w:val="left" w:pos="187"/>
                  </w:tabs>
                  <w:ind w:left="14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18</w:t>
                </w:r>
                <w:r>
                  <w:rPr>
                    <w:rStyle w:val="FontStyle34"/>
                  </w:rPr>
                  <w:tab/>
                  <w:t>Часть 4 статьи 98 Федерального закона.</w:t>
                </w:r>
              </w:p>
              <w:p w:rsidR="00000000" w:rsidRDefault="00A33137">
                <w:pPr>
                  <w:pStyle w:val="Style3"/>
                  <w:widowControl/>
                  <w:tabs>
                    <w:tab w:val="left" w:pos="187"/>
                  </w:tabs>
                  <w:spacing w:before="29"/>
                  <w:ind w:left="14"/>
                  <w:jc w:val="both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19</w:t>
                </w:r>
                <w:r>
                  <w:rPr>
                    <w:rStyle w:val="FontStyle34"/>
                  </w:rPr>
                  <w:tab/>
                  <w:t>Пункт 1 части 15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.1pt;margin-top:764.25pt;width:265.2pt;height:45.15pt;z-index:9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3"/>
                  <w:widowControl/>
                  <w:tabs>
                    <w:tab w:val="left" w:pos="187"/>
                  </w:tabs>
                  <w:ind w:left="14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18</w:t>
                </w:r>
                <w:r>
                  <w:rPr>
                    <w:rStyle w:val="FontStyle34"/>
                  </w:rPr>
                  <w:tab/>
                  <w:t xml:space="preserve">Часть 4 </w:t>
                </w:r>
                <w:r>
                  <w:rPr>
                    <w:rStyle w:val="FontStyle34"/>
                  </w:rPr>
                  <w:t>статьи 98 Федерального закона.</w:t>
                </w:r>
              </w:p>
              <w:p w:rsidR="00000000" w:rsidRDefault="00A33137">
                <w:pPr>
                  <w:pStyle w:val="Style3"/>
                  <w:widowControl/>
                  <w:tabs>
                    <w:tab w:val="left" w:pos="187"/>
                  </w:tabs>
                  <w:spacing w:before="29"/>
                  <w:ind w:left="14"/>
                  <w:jc w:val="both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19</w:t>
                </w:r>
                <w:r>
                  <w:rPr>
                    <w:rStyle w:val="FontStyle34"/>
                  </w:rPr>
                  <w:tab/>
                  <w:t>Пункт 1 части 15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8.25pt;margin-top:764.25pt;width:265.7pt;height:45.1pt;z-index:1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3"/>
                  <w:widowControl/>
                  <w:tabs>
                    <w:tab w:val="left" w:pos="182"/>
                  </w:tabs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20</w:t>
                </w:r>
                <w:r>
                  <w:rPr>
                    <w:rStyle w:val="FontStyle34"/>
                  </w:rPr>
                  <w:tab/>
                  <w:t>Часть 4 статьи 98 Федерал</w:t>
                </w:r>
                <w:r>
                  <w:rPr>
                    <w:rStyle w:val="FontStyle34"/>
                  </w:rPr>
                  <w:t>ьного закона.</w:t>
                </w:r>
              </w:p>
              <w:p w:rsidR="00000000" w:rsidRDefault="00A33137">
                <w:pPr>
                  <w:pStyle w:val="Style3"/>
                  <w:widowControl/>
                  <w:tabs>
                    <w:tab w:val="left" w:pos="182"/>
                  </w:tabs>
                  <w:spacing w:before="29"/>
                  <w:jc w:val="both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21</w:t>
                </w:r>
                <w:r>
                  <w:rPr>
                    <w:rStyle w:val="FontStyle34"/>
                  </w:rPr>
                  <w:tab/>
                  <w:t>Пункт 2 части 15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8.25pt;margin-top:764.25pt;width:265.7pt;height:45.1pt;z-index:11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3"/>
                  <w:widowControl/>
                  <w:tabs>
                    <w:tab w:val="left" w:pos="182"/>
                  </w:tabs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20</w:t>
                </w:r>
                <w:r>
                  <w:rPr>
                    <w:rStyle w:val="FontStyle34"/>
                  </w:rPr>
                  <w:tab/>
                  <w:t>Часть 4 статьи 98 Федерального закона.</w:t>
                </w:r>
              </w:p>
              <w:p w:rsidR="00000000" w:rsidRDefault="00A33137">
                <w:pPr>
                  <w:pStyle w:val="Style3"/>
                  <w:widowControl/>
                  <w:tabs>
                    <w:tab w:val="left" w:pos="182"/>
                  </w:tabs>
                  <w:spacing w:before="29"/>
                  <w:jc w:val="both"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t>21</w:t>
                </w:r>
                <w:r>
                  <w:rPr>
                    <w:rStyle w:val="FontStyle34"/>
                  </w:rPr>
                  <w:tab/>
                  <w:t>Пункт 2 части 15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019" w:y="15939"/>
      <w:widowControl/>
      <w:ind w:left="5"/>
      <w:rPr>
        <w:rStyle w:val="FontStyle35"/>
      </w:rPr>
    </w:pPr>
    <w:r>
      <w:rPr>
        <w:rStyle w:val="FontStyle35"/>
      </w:rPr>
      <w:t>Порядок</w:t>
    </w:r>
    <w:r>
      <w:rPr>
        <w:rStyle w:val="FontStyle35"/>
      </w:rPr>
      <w:t xml:space="preserve">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019" w:y="15939"/>
      <w:widowControl/>
      <w:ind w:left="5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125" w:y="16295"/>
      <w:widowControl/>
      <w:ind w:left="-23" w:right="14"/>
      <w:jc w:val="both"/>
      <w:rPr>
        <w:rStyle w:val="FontStyle35"/>
      </w:rPr>
    </w:pPr>
    <w:r>
      <w:rPr>
        <w:rStyle w:val="FontStyle35"/>
      </w:rPr>
      <w:t>Приказ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76" w:y="15934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59" w:y="15944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59" w:y="15944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59" w:y="15935"/>
      <w:widowControl/>
      <w:ind w:left="10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95" w:y="15944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95" w:y="15944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938" w:y="15925"/>
      <w:widowControl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148" w:y="15143"/>
      <w:widowControl/>
      <w:rPr>
        <w:rStyle w:val="FontStyle35"/>
      </w:rPr>
    </w:pPr>
    <w:r>
      <w:rPr>
        <w:rStyle w:val="FontStyle35"/>
      </w:rPr>
      <w:t>Приказ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016" w:y="15953"/>
      <w:widowControl/>
      <w:ind w:left="5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4"/>
      <w:framePr w:h="163" w:hRule="exact" w:hSpace="10080" w:wrap="notBeside" w:vAnchor="page" w:hAnchor="page" w:x="1016" w:y="15953"/>
      <w:widowControl/>
      <w:ind w:left="5"/>
      <w:rPr>
        <w:rStyle w:val="FontStyle35"/>
      </w:rPr>
    </w:pPr>
    <w:r>
      <w:rPr>
        <w:rStyle w:val="FontStyle35"/>
      </w:rPr>
      <w:t>Порядок - 08</w:t>
    </w:r>
  </w:p>
  <w:p w:rsidR="00000000" w:rsidRDefault="00A33137">
    <w:pPr>
      <w:widowControl/>
      <w:spacing w:line="1" w:lineRule="exact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55pt;margin-top:777.95pt;width:261.35pt;height:29.5pt;z-index:2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15"/>
                  <w:widowControl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fldChar w:fldCharType="begin"/>
                </w:r>
                <w:r>
                  <w:rPr>
                    <w:rStyle w:val="FontStyle34"/>
                    <w:vertAlign w:val="superscript"/>
                  </w:rPr>
                  <w:instrText>PAGE</w:instrText>
                </w:r>
                <w:r>
                  <w:rPr>
                    <w:rStyle w:val="FontStyle34"/>
                    <w:vertAlign w:val="superscript"/>
                  </w:rPr>
                  <w:fldChar w:fldCharType="separate"/>
                </w:r>
                <w:r>
                  <w:rPr>
                    <w:rStyle w:val="FontStyle34"/>
                    <w:vertAlign w:val="superscript"/>
                  </w:rPr>
                  <w:t>4</w:t>
                </w:r>
                <w:r>
                  <w:rPr>
                    <w:rStyle w:val="FontStyle34"/>
                    <w:vertAlign w:val="superscript"/>
                  </w:rPr>
                  <w:fldChar w:fldCharType="end"/>
                </w:r>
                <w:r>
                  <w:rPr>
                    <w:rStyle w:val="FontStyle34"/>
                  </w:rPr>
                  <w:t xml:space="preserve"> Пункт 2 части 13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.55pt;margin-top:777.95pt;width:261.35pt;height:29.5pt;z-index:1;mso-wrap-edited:f;mso-wrap-distance-left:7in;mso-wrap-distance-right:7in;mso-position-horizontal-relative:page;mso-position-vertical-relative:page" filled="f" stroked="f">
          <v:textbox inset="0,0,0,0">
            <w:txbxContent>
              <w:p w:rsidR="00000000" w:rsidRDefault="00A33137">
                <w:pPr>
                  <w:pStyle w:val="Style15"/>
                  <w:widowControl/>
                  <w:rPr>
                    <w:rStyle w:val="FontStyle34"/>
                  </w:rPr>
                </w:pPr>
                <w:r>
                  <w:rPr>
                    <w:rStyle w:val="FontStyle34"/>
                    <w:vertAlign w:val="superscript"/>
                  </w:rPr>
                  <w:fldChar w:fldCharType="begin"/>
                </w:r>
                <w:r>
                  <w:rPr>
                    <w:rStyle w:val="FontStyle34"/>
                    <w:vertAlign w:val="superscript"/>
                  </w:rPr>
                  <w:instrText>PAGE</w:instrText>
                </w:r>
                <w:r>
                  <w:rPr>
                    <w:rStyle w:val="FontStyle34"/>
                    <w:vertAlign w:val="superscript"/>
                  </w:rPr>
                  <w:fldChar w:fldCharType="separate"/>
                </w:r>
                <w:r w:rsidR="00320B34">
                  <w:rPr>
                    <w:rStyle w:val="FontStyle34"/>
                    <w:noProof/>
                    <w:vertAlign w:val="superscript"/>
                  </w:rPr>
                  <w:t>5</w:t>
                </w:r>
                <w:r>
                  <w:rPr>
                    <w:rStyle w:val="FontStyle34"/>
                    <w:vertAlign w:val="superscript"/>
                  </w:rPr>
                  <w:fldChar w:fldCharType="end"/>
                </w:r>
                <w:r>
                  <w:rPr>
                    <w:rStyle w:val="FontStyle34"/>
                  </w:rPr>
                  <w:t xml:space="preserve"> Пункт 2 части 13 статьи 59 Федерального закона.</w:t>
                </w:r>
              </w:p>
              <w:p w:rsidR="00000000" w:rsidRDefault="00A33137">
                <w:pPr>
                  <w:pStyle w:val="Style14"/>
                  <w:widowControl/>
                  <w:spacing w:before="120"/>
                  <w:rPr>
                    <w:rStyle w:val="FontStyle35"/>
                  </w:rPr>
                </w:pPr>
                <w:r>
                  <w:rPr>
                    <w:rStyle w:val="FontStyle35"/>
                  </w:rPr>
                  <w:t>Порядок - 08</w:t>
                </w:r>
              </w:p>
            </w:txbxContent>
          </v:textbox>
          <w10:wrap type="topAndBottom"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37" w:rsidRDefault="00A33137">
      <w:r>
        <w:separator/>
      </w:r>
    </w:p>
  </w:footnote>
  <w:footnote w:type="continuationSeparator" w:id="0">
    <w:p w:rsidR="00A33137" w:rsidRDefault="00A3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6122" w:y="781"/>
      <w:widowControl/>
      <w:ind w:left="-23" w:right="14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4" style="position:absolute;z-index:6;mso-position-horizontal-relative:page;mso-position-vertical-relative:page" from="49.2pt,725.4pt" to="192pt,725.4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6001" w:y="690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7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3" style="position:absolute;z-index:5;mso-position-horizontal-relative:page;mso-position-vertical-relative:page" from="49.2pt,725.4pt" to="192pt,725.4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6001" w:y="690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9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6" style="position:absolute;z-index:8;mso-position-horizontal-relative:page;mso-position-vertical-relative:page" from="48.1pt,756.8pt" to="191.15pt,756.8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5999" w:y="771"/>
      <w:widowControl/>
      <w:ind w:right="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10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5" style="position:absolute;z-index:7;mso-position-horizontal-relative:page;mso-position-vertical-relative:page" from="48.1pt,756.8pt" to="191.15pt,756.8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5999" w:y="771"/>
      <w:widowControl/>
      <w:ind w:right="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8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77" w:y="776"/>
      <w:widowControl/>
      <w:ind w:right="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12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77" w:y="776"/>
      <w:widowControl/>
      <w:ind w:right="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10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6122" w:y="781"/>
      <w:widowControl/>
      <w:ind w:left="-23" w:right="14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2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61" style="position:absolute;z-index:13;mso-position-horizontal-relative:page;mso-position-vertical-relative:page" from="48.65pt,759.6pt" to="191.45pt,759.6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5937" w:y="548"/>
      <w:widowControl/>
      <w:ind w:left="-2" w:right="21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18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59" w:y="776"/>
      <w:widowControl/>
      <w:ind w:right="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19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41" w:y="776"/>
      <w:widowControl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20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41" w:y="776"/>
      <w:widowControl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18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37" w:y="436"/>
      <w:widowControl/>
      <w:ind w:left="24" w:right="-1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22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37" w:y="772"/>
      <w:widowControl/>
      <w:jc w:val="left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23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43" w:y="781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24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943" w:y="781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25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4" w:hRule="exact" w:hSpace="10080" w:wrap="notBeside" w:vAnchor="page" w:hAnchor="page" w:x="5896" w:y="786"/>
      <w:widowControl/>
      <w:ind w:right="14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28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5" w:hRule="exact" w:hSpace="10080" w:wrap="notBeside" w:vAnchor="page" w:hAnchor="page" w:x="5969" w:y="356"/>
      <w:widowControl/>
      <w:ind w:left="68" w:right="-54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27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5" w:hRule="exact" w:hSpace="10080" w:wrap="notBeside" w:vAnchor="page" w:hAnchor="page" w:x="5956" w:y="780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</w:instrText>
    </w:r>
    <w:r>
      <w:rPr>
        <w:rStyle w:val="FontStyle34"/>
      </w:rPr>
      <w:instrText>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36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pStyle w:val="Style15"/>
      <w:framePr w:h="255" w:hRule="exact" w:hSpace="10080" w:wrap="notBeside" w:vAnchor="page" w:hAnchor="page" w:x="5956" w:y="780"/>
      <w:widowControl/>
      <w:ind w:right="29"/>
      <w:jc w:val="center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37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2" style="position:absolute;z-index:4;mso-position-horizontal-relative:page;mso-position-vertical-relative:page" from="48.6pt,747.7pt" to="191.65pt,747.7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5989" w:y="311"/>
      <w:widowControl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320B34">
      <w:rPr>
        <w:rStyle w:val="FontStyle34"/>
        <w:noProof/>
      </w:rPr>
      <w:t>6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3137">
    <w:pPr>
      <w:widowControl/>
      <w:spacing w:line="1" w:lineRule="exact"/>
      <w:rPr>
        <w:sz w:val="2"/>
        <w:szCs w:val="2"/>
      </w:rPr>
    </w:pPr>
    <w:r>
      <w:rPr>
        <w:noProof/>
      </w:rPr>
      <w:pict>
        <v:line id="_x0000_s2051" style="position:absolute;z-index:3;mso-position-horizontal-relative:page;mso-position-vertical-relative:page" from="48.6pt,747.7pt" to="191.65pt,747.7pt" o:allowincell="f" strokeweight=".5pt">
          <w10:wrap anchorx="page" anchory="page"/>
        </v:line>
      </w:pict>
    </w:r>
  </w:p>
  <w:p w:rsidR="00000000" w:rsidRDefault="00A33137">
    <w:pPr>
      <w:pStyle w:val="Style15"/>
      <w:framePr w:h="254" w:hRule="exact" w:hSpace="10080" w:wrap="notBeside" w:vAnchor="page" w:hAnchor="page" w:x="5989" w:y="311"/>
      <w:widowControl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</w:rPr>
      <w:t>4</w:t>
    </w:r>
    <w:r>
      <w:rPr>
        <w:rStyle w:val="FontStyle34"/>
      </w:rPr>
      <w:fldChar w:fldCharType="end"/>
    </w:r>
  </w:p>
  <w:p w:rsidR="00000000" w:rsidRDefault="00A33137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7B2"/>
    <w:multiLevelType w:val="singleLevel"/>
    <w:tmpl w:val="87DEBB4E"/>
    <w:lvl w:ilvl="0">
      <w:start w:val="58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119460E"/>
    <w:multiLevelType w:val="singleLevel"/>
    <w:tmpl w:val="906C1CBA"/>
    <w:lvl w:ilvl="0">
      <w:start w:val="26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23B46C16"/>
    <w:multiLevelType w:val="singleLevel"/>
    <w:tmpl w:val="B546D206"/>
    <w:lvl w:ilvl="0">
      <w:start w:val="62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3">
    <w:nsid w:val="27122961"/>
    <w:multiLevelType w:val="singleLevel"/>
    <w:tmpl w:val="38602724"/>
    <w:lvl w:ilvl="0">
      <w:start w:val="5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4">
    <w:nsid w:val="31594E9A"/>
    <w:multiLevelType w:val="singleLevel"/>
    <w:tmpl w:val="84CE3A3A"/>
    <w:lvl w:ilvl="0">
      <w:start w:val="35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5A3D1280"/>
    <w:multiLevelType w:val="singleLevel"/>
    <w:tmpl w:val="BA828F98"/>
    <w:lvl w:ilvl="0">
      <w:start w:val="69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6">
    <w:nsid w:val="69D14895"/>
    <w:multiLevelType w:val="singleLevel"/>
    <w:tmpl w:val="368AC6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6E410184"/>
    <w:multiLevelType w:val="singleLevel"/>
    <w:tmpl w:val="840C6116"/>
    <w:lvl w:ilvl="0">
      <w:start w:val="20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6F100811"/>
    <w:multiLevelType w:val="singleLevel"/>
    <w:tmpl w:val="284C6046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3AE"/>
    <w:rsid w:val="002A43AE"/>
    <w:rsid w:val="00320B34"/>
    <w:rsid w:val="00A3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1382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jc w:val="both"/>
    </w:pPr>
  </w:style>
  <w:style w:type="paragraph" w:customStyle="1" w:styleId="Style11">
    <w:name w:val="Style11"/>
    <w:basedOn w:val="a"/>
    <w:uiPriority w:val="99"/>
    <w:pPr>
      <w:spacing w:line="322" w:lineRule="exact"/>
      <w:jc w:val="center"/>
    </w:pPr>
  </w:style>
  <w:style w:type="paragraph" w:customStyle="1" w:styleId="Style12">
    <w:name w:val="Style12"/>
    <w:basedOn w:val="a"/>
    <w:uiPriority w:val="99"/>
    <w:pPr>
      <w:spacing w:line="482" w:lineRule="exact"/>
      <w:ind w:firstLine="691"/>
      <w:jc w:val="both"/>
    </w:pPr>
  </w:style>
  <w:style w:type="paragraph" w:customStyle="1" w:styleId="Style13">
    <w:name w:val="Style13"/>
    <w:basedOn w:val="a"/>
    <w:uiPriority w:val="99"/>
    <w:pPr>
      <w:spacing w:line="480" w:lineRule="exact"/>
      <w:ind w:firstLine="730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6">
    <w:name w:val="Style16"/>
    <w:basedOn w:val="a"/>
    <w:uiPriority w:val="99"/>
    <w:pPr>
      <w:spacing w:line="485" w:lineRule="exact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480" w:lineRule="exact"/>
      <w:ind w:firstLine="514"/>
      <w:jc w:val="both"/>
    </w:pPr>
  </w:style>
  <w:style w:type="paragraph" w:customStyle="1" w:styleId="Style19">
    <w:name w:val="Style19"/>
    <w:basedOn w:val="a"/>
    <w:uiPriority w:val="99"/>
    <w:pPr>
      <w:spacing w:line="317" w:lineRule="exact"/>
      <w:ind w:firstLine="283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mallCaps/>
      <w:w w:val="66"/>
      <w:sz w:val="18"/>
      <w:szCs w:val="18"/>
    </w:rPr>
  </w:style>
  <w:style w:type="character" w:customStyle="1" w:styleId="FontStyle23">
    <w:name w:val="Font Style23"/>
    <w:basedOn w:val="a0"/>
    <w:uiPriority w:val="99"/>
    <w:rPr>
      <w:rFonts w:ascii="Arial Narrow" w:hAnsi="Arial Narrow" w:cs="Arial Narrow"/>
      <w:sz w:val="22"/>
      <w:szCs w:val="22"/>
    </w:rPr>
  </w:style>
  <w:style w:type="character" w:customStyle="1" w:styleId="FontStyle24">
    <w:name w:val="Font Style24"/>
    <w:basedOn w:val="a0"/>
    <w:uiPriority w:val="99"/>
    <w:rPr>
      <w:rFonts w:ascii="Cambria" w:hAnsi="Cambria" w:cs="Cambria"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b/>
      <w:bCs/>
      <w:spacing w:val="120"/>
      <w:sz w:val="34"/>
      <w:szCs w:val="3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Cambria" w:hAnsi="Cambria" w:cs="Cambria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Impact" w:hAnsi="Impact" w:cs="Impact"/>
      <w:i/>
      <w:iCs/>
      <w:sz w:val="34"/>
      <w:szCs w:val="34"/>
    </w:rPr>
  </w:style>
  <w:style w:type="character" w:customStyle="1" w:styleId="FontStyle29">
    <w:name w:val="Font Style29"/>
    <w:basedOn w:val="a0"/>
    <w:uiPriority w:val="99"/>
    <w:rPr>
      <w:rFonts w:ascii="Cambria" w:hAnsi="Cambria" w:cs="Cambria"/>
      <w:sz w:val="22"/>
      <w:szCs w:val="22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Consolas" w:hAnsi="Consolas" w:cs="Consolas"/>
      <w:sz w:val="16"/>
      <w:szCs w:val="16"/>
    </w:rPr>
  </w:style>
  <w:style w:type="character" w:customStyle="1" w:styleId="FontStyle38">
    <w:name w:val="Font Style38"/>
    <w:basedOn w:val="a0"/>
    <w:uiPriority w:val="99"/>
    <w:rPr>
      <w:rFonts w:ascii="Consolas" w:hAnsi="Consolas" w:cs="Consolas"/>
      <w:i/>
      <w:iCs/>
      <w:spacing w:val="10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header" Target="header21.xml"/><Relationship Id="rId50" Type="http://schemas.openxmlformats.org/officeDocument/2006/relationships/header" Target="head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0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61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footer" Target="footer3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6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2014-04-08T18:07:00Z</dcterms:created>
  <dcterms:modified xsi:type="dcterms:W3CDTF">2014-04-08T18:17:00Z</dcterms:modified>
</cp:coreProperties>
</file>